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D2" w:rsidRDefault="00E5286F" w:rsidP="00441407">
      <w:pPr>
        <w:tabs>
          <w:tab w:val="left" w:pos="4120"/>
        </w:tabs>
        <w:rPr>
          <w:sz w:val="28"/>
          <w:szCs w:val="28"/>
          <w:lang w:eastAsia="ar-SA"/>
        </w:rPr>
      </w:pPr>
      <w:r>
        <w:rPr>
          <w:noProof/>
          <w:sz w:val="28"/>
          <w:szCs w:val="28"/>
        </w:rPr>
        <w:drawing>
          <wp:inline distT="0" distB="0" distL="0" distR="0">
            <wp:extent cx="5936615" cy="8160121"/>
            <wp:effectExtent l="19050" t="0" r="6985" b="0"/>
            <wp:docPr id="1" name="Рисунок 1" descr="C:\Users\useR\Pictures\2019-10-21\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10-21\002.jpg"/>
                    <pic:cNvPicPr>
                      <a:picLocks noChangeAspect="1" noChangeArrowheads="1"/>
                    </pic:cNvPicPr>
                  </pic:nvPicPr>
                  <pic:blipFill>
                    <a:blip r:embed="rId4"/>
                    <a:srcRect/>
                    <a:stretch>
                      <a:fillRect/>
                    </a:stretch>
                  </pic:blipFill>
                  <pic:spPr bwMode="auto">
                    <a:xfrm>
                      <a:off x="0" y="0"/>
                      <a:ext cx="5936615" cy="8160121"/>
                    </a:xfrm>
                    <a:prstGeom prst="rect">
                      <a:avLst/>
                    </a:prstGeom>
                    <a:noFill/>
                    <a:ln w="9525">
                      <a:noFill/>
                      <a:miter lim="800000"/>
                      <a:headEnd/>
                      <a:tailEnd/>
                    </a:ln>
                  </pic:spPr>
                </pic:pic>
              </a:graphicData>
            </a:graphic>
          </wp:inline>
        </w:drawing>
      </w:r>
    </w:p>
    <w:p w:rsidR="00E5286F" w:rsidRDefault="00E5286F" w:rsidP="00441407">
      <w:pPr>
        <w:tabs>
          <w:tab w:val="left" w:pos="4120"/>
        </w:tabs>
        <w:rPr>
          <w:sz w:val="28"/>
          <w:szCs w:val="28"/>
          <w:lang w:eastAsia="ar-SA"/>
        </w:rPr>
      </w:pPr>
    </w:p>
    <w:p w:rsidR="00E5286F" w:rsidRDefault="00E5286F" w:rsidP="00441407">
      <w:pPr>
        <w:tabs>
          <w:tab w:val="left" w:pos="4120"/>
        </w:tabs>
        <w:rPr>
          <w:sz w:val="28"/>
          <w:szCs w:val="28"/>
          <w:lang w:eastAsia="ar-SA"/>
        </w:rPr>
      </w:pPr>
    </w:p>
    <w:p w:rsidR="00E5286F" w:rsidRDefault="00E5286F" w:rsidP="00441407">
      <w:pPr>
        <w:tabs>
          <w:tab w:val="left" w:pos="4120"/>
        </w:tabs>
        <w:rPr>
          <w:sz w:val="28"/>
          <w:szCs w:val="28"/>
          <w:lang w:eastAsia="ar-SA"/>
        </w:rPr>
      </w:pPr>
    </w:p>
    <w:p w:rsidR="00E5286F" w:rsidRDefault="00E5286F" w:rsidP="00441407">
      <w:pPr>
        <w:tabs>
          <w:tab w:val="left" w:pos="4120"/>
        </w:tabs>
        <w:rPr>
          <w:sz w:val="28"/>
          <w:szCs w:val="28"/>
          <w:lang w:eastAsia="ar-SA"/>
        </w:rPr>
      </w:pPr>
    </w:p>
    <w:p w:rsidR="00E5286F" w:rsidRDefault="00E5286F" w:rsidP="00441407">
      <w:pPr>
        <w:tabs>
          <w:tab w:val="left" w:pos="4120"/>
        </w:tabs>
        <w:rPr>
          <w:sz w:val="28"/>
          <w:szCs w:val="28"/>
          <w:lang w:eastAsia="ar-SA"/>
        </w:rPr>
      </w:pPr>
    </w:p>
    <w:p w:rsidR="00CA44D2" w:rsidRDefault="00CA44D2" w:rsidP="00441407">
      <w:pPr>
        <w:tabs>
          <w:tab w:val="left" w:pos="4120"/>
        </w:tabs>
        <w:rPr>
          <w:sz w:val="28"/>
          <w:szCs w:val="28"/>
          <w:lang w:eastAsia="ar-SA"/>
        </w:rPr>
      </w:pPr>
    </w:p>
    <w:tbl>
      <w:tblPr>
        <w:tblW w:w="9747" w:type="dxa"/>
        <w:tblLook w:val="04A0"/>
      </w:tblPr>
      <w:tblGrid>
        <w:gridCol w:w="5211"/>
        <w:gridCol w:w="4536"/>
      </w:tblGrid>
      <w:tr w:rsidR="003B30F2" w:rsidTr="003B30F2">
        <w:tc>
          <w:tcPr>
            <w:tcW w:w="5211" w:type="dxa"/>
            <w:hideMark/>
          </w:tcPr>
          <w:p w:rsidR="003B30F2" w:rsidRDefault="003B30F2">
            <w:pPr>
              <w:pStyle w:val="a6"/>
              <w:spacing w:line="256" w:lineRule="auto"/>
              <w:rPr>
                <w:b/>
                <w:sz w:val="24"/>
                <w:szCs w:val="24"/>
                <w:lang w:val="ru-RU"/>
              </w:rPr>
            </w:pPr>
            <w:r>
              <w:rPr>
                <w:sz w:val="24"/>
                <w:szCs w:val="24"/>
                <w:lang w:val="ru-RU"/>
              </w:rPr>
              <w:lastRenderedPageBreak/>
              <w:t xml:space="preserve">                 </w:t>
            </w:r>
            <w:r>
              <w:rPr>
                <w:b/>
                <w:sz w:val="24"/>
                <w:szCs w:val="24"/>
                <w:lang w:val="ru-RU"/>
              </w:rPr>
              <w:t>ПРИНЯТО</w:t>
            </w:r>
          </w:p>
        </w:tc>
        <w:tc>
          <w:tcPr>
            <w:tcW w:w="4536" w:type="dxa"/>
            <w:hideMark/>
          </w:tcPr>
          <w:p w:rsidR="003B30F2" w:rsidRDefault="003B30F2">
            <w:pPr>
              <w:pStyle w:val="a6"/>
              <w:spacing w:after="120" w:line="256" w:lineRule="auto"/>
              <w:jc w:val="center"/>
              <w:rPr>
                <w:b/>
                <w:sz w:val="24"/>
                <w:szCs w:val="24"/>
                <w:lang w:val="ru-RU"/>
              </w:rPr>
            </w:pPr>
            <w:r>
              <w:rPr>
                <w:b/>
                <w:sz w:val="24"/>
                <w:szCs w:val="24"/>
                <w:lang w:val="ru-RU"/>
              </w:rPr>
              <w:t>УТВЕРЖДАЮ</w:t>
            </w:r>
          </w:p>
        </w:tc>
      </w:tr>
      <w:tr w:rsidR="003B30F2" w:rsidTr="003B30F2">
        <w:tc>
          <w:tcPr>
            <w:tcW w:w="5211" w:type="dxa"/>
            <w:hideMark/>
          </w:tcPr>
          <w:p w:rsidR="003B30F2" w:rsidRDefault="003B30F2">
            <w:pPr>
              <w:pStyle w:val="a6"/>
              <w:spacing w:line="256" w:lineRule="auto"/>
              <w:rPr>
                <w:sz w:val="24"/>
                <w:szCs w:val="24"/>
                <w:lang w:val="ru-RU"/>
              </w:rPr>
            </w:pPr>
            <w:r>
              <w:rPr>
                <w:sz w:val="24"/>
                <w:szCs w:val="24"/>
                <w:lang w:val="ru-RU"/>
              </w:rPr>
              <w:t>на заседании педагогического совета</w:t>
            </w:r>
          </w:p>
          <w:p w:rsidR="003B30F2" w:rsidRDefault="003B30F2">
            <w:pPr>
              <w:pStyle w:val="a6"/>
              <w:spacing w:line="256" w:lineRule="auto"/>
              <w:rPr>
                <w:sz w:val="24"/>
                <w:szCs w:val="24"/>
                <w:lang w:val="ru-RU"/>
              </w:rPr>
            </w:pPr>
            <w:r>
              <w:rPr>
                <w:sz w:val="24"/>
                <w:szCs w:val="24"/>
                <w:lang w:val="ru-RU"/>
              </w:rPr>
              <w:t>МОУ Архангельской  СШ</w:t>
            </w:r>
          </w:p>
        </w:tc>
        <w:tc>
          <w:tcPr>
            <w:tcW w:w="4536" w:type="dxa"/>
            <w:hideMark/>
          </w:tcPr>
          <w:p w:rsidR="003B30F2" w:rsidRDefault="003B30F2">
            <w:pPr>
              <w:pStyle w:val="a6"/>
              <w:spacing w:after="120" w:line="256" w:lineRule="auto"/>
              <w:rPr>
                <w:sz w:val="24"/>
                <w:szCs w:val="24"/>
                <w:lang w:val="ru-RU"/>
              </w:rPr>
            </w:pPr>
            <w:r>
              <w:rPr>
                <w:sz w:val="24"/>
                <w:szCs w:val="24"/>
                <w:lang w:val="ru-RU"/>
              </w:rPr>
              <w:t>Директор школы:            С.Н. Маляганова</w:t>
            </w:r>
          </w:p>
        </w:tc>
      </w:tr>
      <w:tr w:rsidR="003B30F2" w:rsidTr="003B30F2">
        <w:tc>
          <w:tcPr>
            <w:tcW w:w="5211" w:type="dxa"/>
            <w:hideMark/>
          </w:tcPr>
          <w:p w:rsidR="003B30F2" w:rsidRDefault="003B30F2">
            <w:pPr>
              <w:pStyle w:val="a6"/>
              <w:spacing w:line="256" w:lineRule="auto"/>
              <w:rPr>
                <w:sz w:val="24"/>
                <w:szCs w:val="24"/>
                <w:lang w:val="ru-RU"/>
              </w:rPr>
            </w:pPr>
            <w:r>
              <w:rPr>
                <w:sz w:val="24"/>
                <w:szCs w:val="24"/>
                <w:lang w:val="ru-RU"/>
              </w:rPr>
              <w:t xml:space="preserve">Протокол № </w:t>
            </w:r>
            <w:r>
              <w:rPr>
                <w:sz w:val="24"/>
                <w:szCs w:val="24"/>
                <w:u w:val="single"/>
                <w:lang w:val="ru-RU"/>
              </w:rPr>
              <w:t xml:space="preserve">1    </w:t>
            </w:r>
            <w:r>
              <w:rPr>
                <w:sz w:val="24"/>
                <w:szCs w:val="24"/>
                <w:lang w:val="ru-RU"/>
              </w:rPr>
              <w:t>от   29.08.201</w:t>
            </w:r>
            <w:r w:rsidR="007B3A0A">
              <w:rPr>
                <w:sz w:val="24"/>
                <w:szCs w:val="24"/>
                <w:lang w:val="ru-RU"/>
              </w:rPr>
              <w:t>9</w:t>
            </w:r>
          </w:p>
        </w:tc>
        <w:tc>
          <w:tcPr>
            <w:tcW w:w="4536" w:type="dxa"/>
            <w:hideMark/>
          </w:tcPr>
          <w:p w:rsidR="003B30F2" w:rsidRDefault="003B30F2">
            <w:pPr>
              <w:pStyle w:val="a6"/>
              <w:spacing w:line="256" w:lineRule="auto"/>
              <w:rPr>
                <w:sz w:val="24"/>
                <w:szCs w:val="24"/>
                <w:lang w:val="ru-RU"/>
              </w:rPr>
            </w:pPr>
            <w:r>
              <w:rPr>
                <w:sz w:val="24"/>
                <w:szCs w:val="24"/>
                <w:lang w:val="ru-RU"/>
              </w:rPr>
              <w:t xml:space="preserve">Приказ №  </w:t>
            </w:r>
            <w:r>
              <w:rPr>
                <w:sz w:val="24"/>
                <w:szCs w:val="24"/>
                <w:u w:val="single"/>
                <w:lang w:val="ru-RU"/>
              </w:rPr>
              <w:t>150</w:t>
            </w:r>
            <w:r>
              <w:rPr>
                <w:sz w:val="24"/>
                <w:szCs w:val="24"/>
                <w:lang w:val="ru-RU"/>
              </w:rPr>
              <w:t xml:space="preserve">   от 29.08.2019 </w:t>
            </w:r>
          </w:p>
        </w:tc>
      </w:tr>
    </w:tbl>
    <w:p w:rsidR="003B30F2" w:rsidRDefault="003B30F2" w:rsidP="003B30F2">
      <w:pPr>
        <w:jc w:val="center"/>
        <w:rPr>
          <w:rFonts w:eastAsiaTheme="minorEastAsia"/>
          <w:sz w:val="28"/>
          <w:szCs w:val="28"/>
        </w:rPr>
      </w:pPr>
    </w:p>
    <w:p w:rsidR="003B30F2" w:rsidRDefault="003B30F2" w:rsidP="003B30F2">
      <w:pPr>
        <w:jc w:val="center"/>
        <w:rPr>
          <w:sz w:val="28"/>
          <w:szCs w:val="28"/>
        </w:rPr>
      </w:pPr>
    </w:p>
    <w:p w:rsidR="003B30F2" w:rsidRDefault="003B30F2" w:rsidP="003B30F2">
      <w:pPr>
        <w:jc w:val="center"/>
        <w:rPr>
          <w:sz w:val="28"/>
          <w:szCs w:val="28"/>
        </w:rPr>
      </w:pPr>
    </w:p>
    <w:p w:rsidR="003B30F2" w:rsidRDefault="003B30F2" w:rsidP="003B30F2">
      <w:pPr>
        <w:jc w:val="center"/>
        <w:rPr>
          <w:sz w:val="28"/>
          <w:szCs w:val="28"/>
        </w:rPr>
      </w:pPr>
    </w:p>
    <w:p w:rsidR="003B30F2" w:rsidRDefault="003B30F2" w:rsidP="003B30F2">
      <w:pPr>
        <w:jc w:val="center"/>
        <w:rPr>
          <w:sz w:val="28"/>
          <w:szCs w:val="28"/>
        </w:rPr>
      </w:pPr>
    </w:p>
    <w:p w:rsidR="003B30F2" w:rsidRDefault="003B30F2" w:rsidP="003B30F2">
      <w:pPr>
        <w:jc w:val="center"/>
        <w:rPr>
          <w:sz w:val="28"/>
          <w:szCs w:val="28"/>
        </w:rPr>
      </w:pPr>
    </w:p>
    <w:p w:rsidR="003B30F2" w:rsidRDefault="003B30F2" w:rsidP="003B30F2">
      <w:pPr>
        <w:jc w:val="center"/>
        <w:rPr>
          <w:sz w:val="28"/>
          <w:szCs w:val="28"/>
        </w:rPr>
      </w:pPr>
    </w:p>
    <w:p w:rsidR="003B30F2" w:rsidRDefault="003B30F2" w:rsidP="003B30F2">
      <w:pPr>
        <w:jc w:val="center"/>
        <w:rPr>
          <w:sz w:val="28"/>
          <w:szCs w:val="28"/>
        </w:rPr>
      </w:pPr>
      <w:r>
        <w:rPr>
          <w:sz w:val="28"/>
          <w:szCs w:val="28"/>
        </w:rPr>
        <w:t>Муниципальное общеобразовательное учреждение</w:t>
      </w:r>
    </w:p>
    <w:p w:rsidR="003B30F2" w:rsidRDefault="003B30F2" w:rsidP="003B30F2">
      <w:pPr>
        <w:jc w:val="center"/>
        <w:rPr>
          <w:sz w:val="28"/>
          <w:szCs w:val="28"/>
        </w:rPr>
      </w:pPr>
      <w:r>
        <w:rPr>
          <w:sz w:val="28"/>
          <w:szCs w:val="28"/>
        </w:rPr>
        <w:t>Архангельская средняя школа имени писателя И.А. Гончарова</w:t>
      </w:r>
    </w:p>
    <w:p w:rsidR="003B30F2" w:rsidRDefault="003B30F2" w:rsidP="003B30F2">
      <w:pPr>
        <w:jc w:val="center"/>
        <w:rPr>
          <w:sz w:val="28"/>
          <w:szCs w:val="28"/>
          <w:u w:val="single"/>
        </w:rPr>
      </w:pPr>
      <w:r>
        <w:rPr>
          <w:sz w:val="28"/>
          <w:szCs w:val="28"/>
        </w:rPr>
        <w:t>(МОУ Архангельская СШ)</w:t>
      </w:r>
    </w:p>
    <w:p w:rsidR="003B30F2" w:rsidRDefault="003B30F2" w:rsidP="003B30F2">
      <w:pPr>
        <w:ind w:right="-259"/>
        <w:rPr>
          <w:b/>
          <w:bCs/>
          <w:sz w:val="28"/>
          <w:szCs w:val="28"/>
        </w:rPr>
      </w:pPr>
    </w:p>
    <w:p w:rsidR="003B30F2" w:rsidRDefault="003B30F2" w:rsidP="003B30F2">
      <w:pPr>
        <w:ind w:right="-259"/>
        <w:jc w:val="center"/>
        <w:rPr>
          <w:b/>
          <w:bCs/>
          <w:sz w:val="48"/>
          <w:szCs w:val="48"/>
        </w:rPr>
      </w:pPr>
    </w:p>
    <w:p w:rsidR="003B30F2" w:rsidRDefault="003B30F2" w:rsidP="003B30F2">
      <w:pPr>
        <w:ind w:right="-259"/>
        <w:jc w:val="center"/>
        <w:rPr>
          <w:b/>
          <w:bCs/>
          <w:sz w:val="48"/>
          <w:szCs w:val="48"/>
        </w:rPr>
      </w:pPr>
    </w:p>
    <w:p w:rsidR="003B30F2" w:rsidRDefault="003B30F2" w:rsidP="003B30F2">
      <w:pPr>
        <w:ind w:right="-259"/>
        <w:jc w:val="center"/>
        <w:rPr>
          <w:b/>
          <w:bCs/>
          <w:sz w:val="48"/>
          <w:szCs w:val="48"/>
        </w:rPr>
      </w:pPr>
      <w:r>
        <w:rPr>
          <w:b/>
          <w:bCs/>
          <w:sz w:val="48"/>
          <w:szCs w:val="48"/>
        </w:rPr>
        <w:t>ПОЛОЖЕНИЕ</w:t>
      </w:r>
    </w:p>
    <w:p w:rsidR="003B30F2" w:rsidRDefault="003B30F2" w:rsidP="003B30F2">
      <w:pPr>
        <w:ind w:right="-259"/>
        <w:jc w:val="center"/>
        <w:rPr>
          <w:b/>
          <w:sz w:val="48"/>
          <w:szCs w:val="48"/>
        </w:rPr>
      </w:pPr>
      <w:r w:rsidRPr="003B30F2">
        <w:rPr>
          <w:b/>
          <w:sz w:val="48"/>
          <w:szCs w:val="48"/>
        </w:rPr>
        <w:t>о переводе, отчислении обучающихся</w:t>
      </w:r>
    </w:p>
    <w:p w:rsidR="003B30F2" w:rsidRDefault="003B30F2" w:rsidP="003B30F2">
      <w:pPr>
        <w:ind w:right="-259"/>
        <w:jc w:val="center"/>
        <w:rPr>
          <w:b/>
          <w:sz w:val="48"/>
          <w:szCs w:val="48"/>
        </w:rPr>
      </w:pPr>
    </w:p>
    <w:p w:rsidR="003B30F2" w:rsidRDefault="003B30F2" w:rsidP="003B30F2">
      <w:pPr>
        <w:ind w:right="-259"/>
        <w:jc w:val="center"/>
        <w:rPr>
          <w:b/>
          <w:sz w:val="48"/>
          <w:szCs w:val="48"/>
        </w:rPr>
      </w:pPr>
    </w:p>
    <w:p w:rsidR="003B30F2" w:rsidRDefault="003B30F2" w:rsidP="003B30F2">
      <w:pPr>
        <w:ind w:right="-259"/>
        <w:jc w:val="center"/>
        <w:rPr>
          <w:b/>
          <w:sz w:val="48"/>
          <w:szCs w:val="48"/>
        </w:rPr>
      </w:pPr>
    </w:p>
    <w:p w:rsidR="003B30F2" w:rsidRDefault="003B30F2" w:rsidP="003B30F2">
      <w:pPr>
        <w:ind w:right="-259"/>
        <w:jc w:val="center"/>
        <w:rPr>
          <w:b/>
          <w:sz w:val="48"/>
          <w:szCs w:val="48"/>
        </w:rPr>
      </w:pPr>
    </w:p>
    <w:p w:rsidR="003B30F2" w:rsidRDefault="003B30F2" w:rsidP="003B30F2">
      <w:pPr>
        <w:ind w:right="-259"/>
        <w:jc w:val="center"/>
        <w:rPr>
          <w:b/>
          <w:sz w:val="48"/>
          <w:szCs w:val="48"/>
        </w:rPr>
      </w:pPr>
    </w:p>
    <w:p w:rsidR="003B30F2" w:rsidRDefault="003B30F2" w:rsidP="003B30F2">
      <w:pPr>
        <w:ind w:right="-259"/>
        <w:jc w:val="center"/>
        <w:rPr>
          <w:b/>
          <w:sz w:val="48"/>
          <w:szCs w:val="48"/>
        </w:rPr>
      </w:pPr>
    </w:p>
    <w:p w:rsidR="003B30F2" w:rsidRDefault="003B30F2" w:rsidP="003B30F2">
      <w:pPr>
        <w:ind w:right="-259"/>
        <w:jc w:val="center"/>
        <w:rPr>
          <w:b/>
          <w:sz w:val="48"/>
          <w:szCs w:val="48"/>
        </w:rPr>
      </w:pPr>
    </w:p>
    <w:p w:rsidR="003B30F2" w:rsidRDefault="003B30F2" w:rsidP="003B30F2">
      <w:pPr>
        <w:ind w:right="-259"/>
        <w:jc w:val="center"/>
        <w:rPr>
          <w:b/>
          <w:sz w:val="48"/>
          <w:szCs w:val="48"/>
        </w:rPr>
      </w:pPr>
    </w:p>
    <w:p w:rsidR="003B30F2" w:rsidRDefault="003B30F2" w:rsidP="003B30F2">
      <w:pPr>
        <w:ind w:right="-259"/>
        <w:rPr>
          <w:b/>
          <w:sz w:val="48"/>
          <w:szCs w:val="48"/>
        </w:rPr>
      </w:pPr>
    </w:p>
    <w:p w:rsidR="003B30F2" w:rsidRDefault="003B30F2" w:rsidP="003B30F2">
      <w:pPr>
        <w:ind w:right="-259"/>
        <w:rPr>
          <w:b/>
          <w:sz w:val="48"/>
          <w:szCs w:val="48"/>
        </w:rPr>
      </w:pPr>
    </w:p>
    <w:p w:rsidR="00F177BD" w:rsidRDefault="00F177BD" w:rsidP="003B30F2">
      <w:pPr>
        <w:ind w:right="-259"/>
        <w:rPr>
          <w:b/>
          <w:sz w:val="48"/>
          <w:szCs w:val="48"/>
        </w:rPr>
      </w:pPr>
    </w:p>
    <w:p w:rsidR="00C23E57" w:rsidRDefault="00C23E57" w:rsidP="003B30F2">
      <w:pPr>
        <w:ind w:right="-259"/>
        <w:rPr>
          <w:b/>
          <w:sz w:val="48"/>
          <w:szCs w:val="48"/>
        </w:rPr>
      </w:pPr>
    </w:p>
    <w:p w:rsidR="003B30F2" w:rsidRDefault="003B30F2" w:rsidP="003B30F2">
      <w:pPr>
        <w:ind w:right="-259"/>
        <w:jc w:val="center"/>
        <w:rPr>
          <w:b/>
          <w:bCs/>
          <w:sz w:val="48"/>
          <w:szCs w:val="48"/>
        </w:rPr>
      </w:pPr>
    </w:p>
    <w:p w:rsidR="00E5286F" w:rsidRPr="003B30F2" w:rsidRDefault="00E5286F" w:rsidP="003B30F2">
      <w:pPr>
        <w:ind w:right="-259"/>
        <w:jc w:val="center"/>
        <w:rPr>
          <w:b/>
          <w:bCs/>
          <w:sz w:val="48"/>
          <w:szCs w:val="48"/>
        </w:rPr>
      </w:pPr>
    </w:p>
    <w:p w:rsidR="00CA44D2" w:rsidRDefault="00CA44D2" w:rsidP="00441407">
      <w:pPr>
        <w:tabs>
          <w:tab w:val="left" w:pos="4120"/>
        </w:tabs>
        <w:rPr>
          <w:b/>
          <w:bCs/>
          <w:sz w:val="28"/>
          <w:szCs w:val="28"/>
        </w:rPr>
      </w:pPr>
      <w:r>
        <w:rPr>
          <w:b/>
          <w:bCs/>
          <w:sz w:val="28"/>
          <w:szCs w:val="28"/>
          <w:lang w:val="en-US"/>
        </w:rPr>
        <w:lastRenderedPageBreak/>
        <w:t>I</w:t>
      </w:r>
      <w:r>
        <w:rPr>
          <w:b/>
          <w:bCs/>
          <w:sz w:val="28"/>
          <w:szCs w:val="28"/>
        </w:rPr>
        <w:t>. Общие положения</w:t>
      </w:r>
    </w:p>
    <w:p w:rsidR="00CA44D2" w:rsidRDefault="00CA44D2" w:rsidP="00441407">
      <w:pPr>
        <w:spacing w:line="235" w:lineRule="auto"/>
        <w:jc w:val="both"/>
        <w:rPr>
          <w:sz w:val="20"/>
          <w:szCs w:val="20"/>
        </w:rPr>
      </w:pPr>
      <w:r>
        <w:rPr>
          <w:sz w:val="28"/>
          <w:szCs w:val="28"/>
        </w:rPr>
        <w:t>1.1. Положение о переводе, отчислении и восстановлении обучающихся (далее – Положение) определяет порядок и основания перевода, отчисления обучающихся в Муниципальном общеоб</w:t>
      </w:r>
      <w:r w:rsidR="003B30F2">
        <w:rPr>
          <w:sz w:val="28"/>
          <w:szCs w:val="28"/>
        </w:rPr>
        <w:t>разовательном учреждении Архангель</w:t>
      </w:r>
      <w:r>
        <w:rPr>
          <w:sz w:val="28"/>
          <w:szCs w:val="28"/>
        </w:rPr>
        <w:t>ской средней школе (далее - школе).</w:t>
      </w:r>
    </w:p>
    <w:p w:rsidR="00CA44D2" w:rsidRDefault="00CA44D2" w:rsidP="00441407">
      <w:pPr>
        <w:spacing w:line="17" w:lineRule="exact"/>
        <w:rPr>
          <w:sz w:val="20"/>
          <w:szCs w:val="20"/>
        </w:rPr>
      </w:pPr>
    </w:p>
    <w:p w:rsidR="00CA44D2" w:rsidRDefault="00CA44D2" w:rsidP="00441407">
      <w:pPr>
        <w:spacing w:line="235" w:lineRule="auto"/>
        <w:jc w:val="both"/>
        <w:rPr>
          <w:sz w:val="20"/>
          <w:szCs w:val="20"/>
        </w:rPr>
      </w:pPr>
      <w:r>
        <w:rPr>
          <w:sz w:val="28"/>
          <w:szCs w:val="28"/>
        </w:rPr>
        <w:t>1.2. 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и бесплатности основного общего и среднего общего образования.</w:t>
      </w:r>
    </w:p>
    <w:p w:rsidR="00CA44D2" w:rsidRDefault="00CA44D2" w:rsidP="00441407">
      <w:pPr>
        <w:spacing w:line="18" w:lineRule="exact"/>
        <w:rPr>
          <w:sz w:val="20"/>
          <w:szCs w:val="20"/>
        </w:rPr>
      </w:pPr>
    </w:p>
    <w:p w:rsidR="00CA44D2" w:rsidRDefault="00CA44D2" w:rsidP="00441407">
      <w:pPr>
        <w:spacing w:line="237" w:lineRule="auto"/>
        <w:jc w:val="both"/>
        <w:rPr>
          <w:sz w:val="20"/>
          <w:szCs w:val="20"/>
        </w:rPr>
      </w:pPr>
      <w:r>
        <w:rPr>
          <w:sz w:val="28"/>
          <w:szCs w:val="28"/>
        </w:rPr>
        <w:t>1.3. Положение разработано в соответствии с Федеральным законом от 29.12.2012 № 273-ФЗ «Об образовании в Российской Федерации», Приказом Министерства образования и науки Российской Федерации от 30 августа 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Минобрнауки России от 12.03.2014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Уставом</w:t>
      </w:r>
      <w:r w:rsidR="003B30F2">
        <w:rPr>
          <w:sz w:val="28"/>
          <w:szCs w:val="28"/>
        </w:rPr>
        <w:t xml:space="preserve"> МОУ Архангельской СШ</w:t>
      </w:r>
      <w:r>
        <w:rPr>
          <w:sz w:val="28"/>
          <w:szCs w:val="28"/>
        </w:rPr>
        <w:t>.</w:t>
      </w:r>
    </w:p>
    <w:p w:rsidR="00CA44D2" w:rsidRDefault="00CA44D2" w:rsidP="00441407">
      <w:pPr>
        <w:spacing w:line="332" w:lineRule="exact"/>
        <w:rPr>
          <w:sz w:val="20"/>
          <w:szCs w:val="20"/>
        </w:rPr>
      </w:pPr>
    </w:p>
    <w:p w:rsidR="00CA44D2" w:rsidRDefault="00CA44D2" w:rsidP="00441407">
      <w:pPr>
        <w:tabs>
          <w:tab w:val="left" w:pos="1280"/>
        </w:tabs>
        <w:rPr>
          <w:b/>
          <w:bCs/>
          <w:sz w:val="28"/>
          <w:szCs w:val="28"/>
        </w:rPr>
      </w:pPr>
      <w:r>
        <w:rPr>
          <w:b/>
          <w:bCs/>
          <w:sz w:val="28"/>
          <w:szCs w:val="28"/>
          <w:lang w:val="en-US"/>
        </w:rPr>
        <w:t>II</w:t>
      </w:r>
      <w:r>
        <w:rPr>
          <w:b/>
          <w:bCs/>
          <w:sz w:val="28"/>
          <w:szCs w:val="28"/>
        </w:rPr>
        <w:t>. Порядок и основания перевода обучающихся из класса в класс</w:t>
      </w:r>
    </w:p>
    <w:p w:rsidR="00CA44D2" w:rsidRDefault="00CA44D2" w:rsidP="00441407">
      <w:pPr>
        <w:spacing w:line="232" w:lineRule="auto"/>
        <w:jc w:val="both"/>
        <w:rPr>
          <w:sz w:val="20"/>
          <w:szCs w:val="20"/>
        </w:rPr>
      </w:pPr>
      <w:r>
        <w:rPr>
          <w:sz w:val="28"/>
          <w:szCs w:val="28"/>
        </w:rPr>
        <w:t>2.1. Обучающиеся, освоившие в полном объеме образовательные программы, переводятся в следующий класс.</w:t>
      </w:r>
    </w:p>
    <w:p w:rsidR="00CA44D2" w:rsidRDefault="00CA44D2" w:rsidP="00441407">
      <w:pPr>
        <w:spacing w:line="18" w:lineRule="exact"/>
        <w:rPr>
          <w:sz w:val="20"/>
          <w:szCs w:val="20"/>
        </w:rPr>
      </w:pPr>
    </w:p>
    <w:p w:rsidR="00CA44D2" w:rsidRDefault="00CA44D2" w:rsidP="00441407">
      <w:pPr>
        <w:tabs>
          <w:tab w:val="left" w:pos="1306"/>
        </w:tabs>
        <w:spacing w:line="235" w:lineRule="auto"/>
        <w:jc w:val="both"/>
        <w:rPr>
          <w:sz w:val="28"/>
          <w:szCs w:val="28"/>
        </w:rPr>
      </w:pPr>
      <w:r>
        <w:rPr>
          <w:sz w:val="28"/>
          <w:szCs w:val="28"/>
        </w:rPr>
        <w:t xml:space="preserve">     В следующий класс могут быть условно переведены обучающиеся, имеющие по итогам учебного года академическую задолженность по одному учебному предмету.</w:t>
      </w:r>
    </w:p>
    <w:p w:rsidR="00CA44D2" w:rsidRDefault="00CA44D2" w:rsidP="00441407">
      <w:pPr>
        <w:spacing w:line="15" w:lineRule="exact"/>
        <w:rPr>
          <w:sz w:val="28"/>
          <w:szCs w:val="28"/>
        </w:rPr>
      </w:pPr>
    </w:p>
    <w:p w:rsidR="00CA44D2" w:rsidRDefault="00CA44D2" w:rsidP="00441407">
      <w:pPr>
        <w:spacing w:line="235" w:lineRule="auto"/>
        <w:jc w:val="both"/>
        <w:rPr>
          <w:sz w:val="28"/>
          <w:szCs w:val="28"/>
        </w:rPr>
      </w:pPr>
      <w:r>
        <w:rPr>
          <w:sz w:val="28"/>
          <w:szCs w:val="28"/>
        </w:rPr>
        <w:t xml:space="preserve">     Обучающиеся обязаны ликвидировать академическую задолженность в течение следующего учебного года. Школа создает условия обучающимся для ликвидации этой задолженности и обеспечивает контроль за своевременностью её ликвидации.</w:t>
      </w:r>
    </w:p>
    <w:p w:rsidR="00CA44D2" w:rsidRDefault="00CA44D2" w:rsidP="00441407">
      <w:pPr>
        <w:spacing w:line="17" w:lineRule="exact"/>
        <w:rPr>
          <w:sz w:val="28"/>
          <w:szCs w:val="28"/>
        </w:rPr>
      </w:pPr>
    </w:p>
    <w:p w:rsidR="00CA44D2" w:rsidRDefault="00CA44D2" w:rsidP="00441407">
      <w:pPr>
        <w:spacing w:line="232" w:lineRule="auto"/>
        <w:jc w:val="both"/>
        <w:rPr>
          <w:sz w:val="28"/>
          <w:szCs w:val="28"/>
        </w:rPr>
      </w:pPr>
      <w:r>
        <w:rPr>
          <w:sz w:val="28"/>
          <w:szCs w:val="28"/>
        </w:rPr>
        <w:t xml:space="preserve">     План устранения пробелов в знаниях обучающегося доводится заместителем директора по УВР до сведения родителей (законных представителей), которые несут ответственность за ликвидацию академической задолженности обучающегося.</w:t>
      </w:r>
    </w:p>
    <w:p w:rsidR="00CA44D2" w:rsidRDefault="00CA44D2" w:rsidP="00441407">
      <w:pPr>
        <w:spacing w:line="232" w:lineRule="auto"/>
        <w:jc w:val="both"/>
        <w:rPr>
          <w:sz w:val="20"/>
          <w:szCs w:val="20"/>
        </w:rPr>
      </w:pPr>
      <w:r>
        <w:rPr>
          <w:sz w:val="28"/>
          <w:szCs w:val="28"/>
        </w:rPr>
        <w:t>2.2. Условно переведенные обучающиеся ставятся на персональный контроль директора школы.</w:t>
      </w:r>
    </w:p>
    <w:p w:rsidR="00CA44D2" w:rsidRDefault="00CA44D2" w:rsidP="00441407">
      <w:pPr>
        <w:spacing w:line="15" w:lineRule="exact"/>
        <w:rPr>
          <w:sz w:val="20"/>
          <w:szCs w:val="20"/>
        </w:rPr>
      </w:pPr>
    </w:p>
    <w:p w:rsidR="00CA44D2" w:rsidRDefault="00CA44D2" w:rsidP="00441407">
      <w:pPr>
        <w:spacing w:line="232" w:lineRule="auto"/>
        <w:jc w:val="both"/>
        <w:rPr>
          <w:sz w:val="20"/>
          <w:szCs w:val="20"/>
        </w:rPr>
      </w:pPr>
      <w:r>
        <w:rPr>
          <w:sz w:val="28"/>
          <w:szCs w:val="28"/>
        </w:rPr>
        <w:t>2.3. Перевод в следующий класс осуществляется по решению педагогического совета.</w:t>
      </w:r>
    </w:p>
    <w:p w:rsidR="00CA44D2" w:rsidRDefault="00CA44D2" w:rsidP="00441407">
      <w:pPr>
        <w:rPr>
          <w:sz w:val="20"/>
          <w:szCs w:val="20"/>
        </w:rPr>
      </w:pPr>
      <w:r>
        <w:rPr>
          <w:sz w:val="28"/>
          <w:szCs w:val="28"/>
        </w:rPr>
        <w:t>2.4. Перевод обучающихся оформляется приказом директора школы.</w:t>
      </w:r>
    </w:p>
    <w:p w:rsidR="00CA44D2" w:rsidRDefault="00CA44D2" w:rsidP="00441407">
      <w:pPr>
        <w:spacing w:line="235" w:lineRule="auto"/>
        <w:jc w:val="both"/>
        <w:rPr>
          <w:sz w:val="20"/>
          <w:szCs w:val="20"/>
        </w:rPr>
      </w:pPr>
      <w:r>
        <w:rPr>
          <w:sz w:val="28"/>
          <w:szCs w:val="28"/>
        </w:rPr>
        <w:t>2.5. Решение педагогического совета школы в отношении обучающихся, оставленных на повторный год обучения, доводится до сведения родителей (законных представителей) классным руководителем.</w:t>
      </w:r>
    </w:p>
    <w:p w:rsidR="00CA44D2" w:rsidRDefault="00CA44D2" w:rsidP="00441407">
      <w:pPr>
        <w:spacing w:line="13" w:lineRule="exact"/>
        <w:rPr>
          <w:sz w:val="20"/>
          <w:szCs w:val="20"/>
        </w:rPr>
      </w:pPr>
    </w:p>
    <w:p w:rsidR="00CA44D2" w:rsidRDefault="00CA44D2" w:rsidP="00441407">
      <w:pPr>
        <w:spacing w:line="235" w:lineRule="auto"/>
        <w:jc w:val="both"/>
        <w:rPr>
          <w:sz w:val="20"/>
          <w:szCs w:val="20"/>
        </w:rPr>
      </w:pPr>
      <w:r>
        <w:rPr>
          <w:sz w:val="28"/>
          <w:szCs w:val="28"/>
        </w:rPr>
        <w:lastRenderedPageBreak/>
        <w:t>2.6. Обучающиеся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w:t>
      </w:r>
      <w:r>
        <w:rPr>
          <w:sz w:val="20"/>
          <w:szCs w:val="20"/>
        </w:rPr>
        <w:t xml:space="preserve"> </w:t>
      </w:r>
      <w:r>
        <w:rPr>
          <w:sz w:val="28"/>
          <w:szCs w:val="28"/>
        </w:rPr>
        <w:t>соответствии с рекомендациями психолого-медико-педагогической комиссии, либо на обучение по индивидуальному учебному плану.</w:t>
      </w:r>
    </w:p>
    <w:p w:rsidR="00CA44D2" w:rsidRDefault="00CA44D2" w:rsidP="00441407">
      <w:pPr>
        <w:spacing w:line="15" w:lineRule="exact"/>
        <w:rPr>
          <w:sz w:val="20"/>
          <w:szCs w:val="20"/>
        </w:rPr>
      </w:pPr>
    </w:p>
    <w:p w:rsidR="00CA44D2" w:rsidRDefault="00CA44D2" w:rsidP="00441407">
      <w:pPr>
        <w:spacing w:line="235" w:lineRule="auto"/>
        <w:jc w:val="both"/>
        <w:rPr>
          <w:sz w:val="20"/>
          <w:szCs w:val="20"/>
        </w:rPr>
      </w:pPr>
      <w:r>
        <w:rPr>
          <w:sz w:val="28"/>
          <w:szCs w:val="28"/>
        </w:rPr>
        <w:t>2.7. Обучающиеся, не освоившие общеобразовательную программу предыдущего уровня, не допускаются к обучению на следующем уровне общего образования.</w:t>
      </w:r>
    </w:p>
    <w:p w:rsidR="00CA44D2" w:rsidRDefault="00CA44D2" w:rsidP="00441407">
      <w:pPr>
        <w:spacing w:line="341" w:lineRule="exact"/>
        <w:rPr>
          <w:sz w:val="20"/>
          <w:szCs w:val="20"/>
        </w:rPr>
      </w:pPr>
    </w:p>
    <w:p w:rsidR="00CA44D2" w:rsidRDefault="00CA44D2" w:rsidP="00441407">
      <w:pPr>
        <w:tabs>
          <w:tab w:val="left" w:pos="1340"/>
        </w:tabs>
        <w:spacing w:line="232" w:lineRule="auto"/>
        <w:jc w:val="both"/>
        <w:rPr>
          <w:b/>
          <w:bCs/>
          <w:sz w:val="28"/>
          <w:szCs w:val="28"/>
        </w:rPr>
      </w:pPr>
      <w:r>
        <w:rPr>
          <w:b/>
          <w:bCs/>
          <w:sz w:val="28"/>
          <w:szCs w:val="28"/>
          <w:lang w:val="en-US"/>
        </w:rPr>
        <w:t>III</w:t>
      </w:r>
      <w:r>
        <w:rPr>
          <w:b/>
          <w:bCs/>
          <w:sz w:val="28"/>
          <w:szCs w:val="28"/>
        </w:rPr>
        <w:t>. Порядок перевода обучающихся в другую общеобразовательную организацию</w:t>
      </w:r>
    </w:p>
    <w:p w:rsidR="00CA44D2" w:rsidRDefault="00CA44D2" w:rsidP="00441407">
      <w:pPr>
        <w:spacing w:line="232" w:lineRule="auto"/>
        <w:jc w:val="both"/>
        <w:rPr>
          <w:sz w:val="20"/>
          <w:szCs w:val="20"/>
        </w:rPr>
      </w:pPr>
      <w:r>
        <w:rPr>
          <w:sz w:val="28"/>
          <w:szCs w:val="28"/>
        </w:rPr>
        <w:t>3.1. Обучающиеся могут быть переведены в другую общеобразовательную организацию в следующих случаях:</w:t>
      </w:r>
    </w:p>
    <w:p w:rsidR="00CA44D2" w:rsidRDefault="00CA44D2" w:rsidP="00441407">
      <w:pPr>
        <w:spacing w:line="35" w:lineRule="exact"/>
        <w:rPr>
          <w:sz w:val="20"/>
          <w:szCs w:val="20"/>
        </w:rPr>
      </w:pPr>
    </w:p>
    <w:p w:rsidR="00CA44D2" w:rsidRDefault="00CA44D2" w:rsidP="00441407">
      <w:pPr>
        <w:tabs>
          <w:tab w:val="left" w:pos="968"/>
        </w:tabs>
        <w:spacing w:line="228" w:lineRule="auto"/>
        <w:jc w:val="both"/>
        <w:rPr>
          <w:rFonts w:ascii="Symbol" w:hAnsi="Symbol"/>
          <w:sz w:val="28"/>
          <w:szCs w:val="28"/>
        </w:rPr>
      </w:pPr>
      <w:r>
        <w:rPr>
          <w:sz w:val="28"/>
          <w:szCs w:val="28"/>
        </w:rPr>
        <w:t>- по инициативе совершеннолетнего обучающегося или родителей (законных представителей) несовершеннолетнего обучающегося;</w:t>
      </w:r>
    </w:p>
    <w:p w:rsidR="00CA44D2" w:rsidRDefault="00CA44D2" w:rsidP="00441407">
      <w:pPr>
        <w:spacing w:line="33" w:lineRule="exact"/>
        <w:rPr>
          <w:rFonts w:ascii="Symbol" w:hAnsi="Symbol"/>
          <w:sz w:val="28"/>
          <w:szCs w:val="28"/>
        </w:rPr>
      </w:pPr>
    </w:p>
    <w:p w:rsidR="00CA44D2" w:rsidRDefault="00CA44D2" w:rsidP="00441407">
      <w:pPr>
        <w:tabs>
          <w:tab w:val="left" w:pos="968"/>
        </w:tabs>
        <w:spacing w:line="232" w:lineRule="auto"/>
        <w:jc w:val="both"/>
        <w:rPr>
          <w:rFonts w:ascii="Symbol" w:hAnsi="Symbol"/>
          <w:sz w:val="28"/>
          <w:szCs w:val="28"/>
        </w:rPr>
      </w:pPr>
      <w:r>
        <w:rPr>
          <w:sz w:val="28"/>
          <w:szCs w:val="28"/>
        </w:rPr>
        <w:t>- в случае прекращения деятельности школы,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CA44D2" w:rsidRDefault="00CA44D2" w:rsidP="00441407">
      <w:pPr>
        <w:spacing w:line="39" w:lineRule="exact"/>
        <w:rPr>
          <w:rFonts w:ascii="Symbol" w:hAnsi="Symbol"/>
          <w:sz w:val="28"/>
          <w:szCs w:val="28"/>
        </w:rPr>
      </w:pPr>
    </w:p>
    <w:p w:rsidR="00CA44D2" w:rsidRDefault="00CA44D2" w:rsidP="00441407">
      <w:pPr>
        <w:tabs>
          <w:tab w:val="left" w:pos="968"/>
        </w:tabs>
        <w:spacing w:line="230" w:lineRule="auto"/>
        <w:jc w:val="both"/>
        <w:rPr>
          <w:rFonts w:ascii="Symbol" w:hAnsi="Symbol"/>
          <w:sz w:val="28"/>
          <w:szCs w:val="28"/>
        </w:rPr>
      </w:pPr>
      <w:r>
        <w:rPr>
          <w:sz w:val="28"/>
          <w:szCs w:val="28"/>
        </w:rPr>
        <w:t>-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CA44D2" w:rsidRDefault="00CA44D2" w:rsidP="00441407">
      <w:pPr>
        <w:tabs>
          <w:tab w:val="left" w:pos="1740"/>
          <w:tab w:val="left" w:pos="3120"/>
          <w:tab w:val="left" w:pos="5140"/>
          <w:tab w:val="left" w:pos="5640"/>
          <w:tab w:val="left" w:pos="6900"/>
        </w:tabs>
        <w:jc w:val="both"/>
        <w:rPr>
          <w:sz w:val="20"/>
          <w:szCs w:val="20"/>
        </w:rPr>
      </w:pPr>
      <w:r>
        <w:rPr>
          <w:sz w:val="28"/>
          <w:szCs w:val="28"/>
        </w:rPr>
        <w:t>3.2.</w:t>
      </w:r>
      <w:r>
        <w:rPr>
          <w:sz w:val="20"/>
          <w:szCs w:val="20"/>
        </w:rPr>
        <w:t xml:space="preserve"> </w:t>
      </w:r>
      <w:r>
        <w:rPr>
          <w:sz w:val="28"/>
          <w:szCs w:val="28"/>
        </w:rPr>
        <w:t>Перевод</w:t>
      </w:r>
      <w:r>
        <w:rPr>
          <w:sz w:val="20"/>
          <w:szCs w:val="20"/>
        </w:rPr>
        <w:t xml:space="preserve"> </w:t>
      </w:r>
      <w:r>
        <w:rPr>
          <w:sz w:val="28"/>
          <w:szCs w:val="28"/>
        </w:rPr>
        <w:t>обучающихся</w:t>
      </w:r>
      <w:r>
        <w:rPr>
          <w:sz w:val="20"/>
          <w:szCs w:val="20"/>
        </w:rPr>
        <w:t xml:space="preserve"> </w:t>
      </w:r>
      <w:r>
        <w:rPr>
          <w:sz w:val="28"/>
          <w:szCs w:val="28"/>
        </w:rPr>
        <w:t>в</w:t>
      </w:r>
      <w:r>
        <w:rPr>
          <w:sz w:val="20"/>
          <w:szCs w:val="20"/>
        </w:rPr>
        <w:t xml:space="preserve"> </w:t>
      </w:r>
      <w:r>
        <w:rPr>
          <w:sz w:val="28"/>
          <w:szCs w:val="28"/>
        </w:rPr>
        <w:t>другую</w:t>
      </w:r>
      <w:r>
        <w:rPr>
          <w:sz w:val="20"/>
          <w:szCs w:val="20"/>
        </w:rPr>
        <w:t xml:space="preserve"> </w:t>
      </w:r>
      <w:r>
        <w:rPr>
          <w:sz w:val="28"/>
          <w:szCs w:val="28"/>
        </w:rPr>
        <w:t>общеобразовательную организацию осуществляется только с письменного согласия совершеннолетних обучающихся и с письменного согласия родителей (законных представителей) несовершеннолетних обучающихся.</w:t>
      </w:r>
    </w:p>
    <w:p w:rsidR="00CA44D2" w:rsidRDefault="00CA44D2" w:rsidP="00441407">
      <w:pPr>
        <w:spacing w:line="13" w:lineRule="exact"/>
        <w:rPr>
          <w:sz w:val="20"/>
          <w:szCs w:val="20"/>
        </w:rPr>
      </w:pPr>
    </w:p>
    <w:p w:rsidR="00CA44D2" w:rsidRDefault="00CA44D2" w:rsidP="00441407">
      <w:pPr>
        <w:spacing w:line="232" w:lineRule="auto"/>
        <w:jc w:val="both"/>
        <w:rPr>
          <w:sz w:val="20"/>
          <w:szCs w:val="20"/>
        </w:rPr>
      </w:pPr>
      <w:r>
        <w:rPr>
          <w:sz w:val="28"/>
          <w:szCs w:val="28"/>
        </w:rPr>
        <w:t>3.3. Перевод обучающихся в другую общеобразовательную организацию не зависит от периода (времени) учебного года.</w:t>
      </w:r>
    </w:p>
    <w:p w:rsidR="00CA44D2" w:rsidRDefault="00CA44D2" w:rsidP="00441407">
      <w:pPr>
        <w:spacing w:line="232" w:lineRule="auto"/>
        <w:jc w:val="both"/>
        <w:rPr>
          <w:sz w:val="20"/>
          <w:szCs w:val="20"/>
        </w:rPr>
      </w:pPr>
      <w:r>
        <w:rPr>
          <w:sz w:val="28"/>
          <w:szCs w:val="28"/>
        </w:rPr>
        <w:t xml:space="preserve">3.4. В случае перевода в другую общеобразовательную организацию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w:t>
      </w:r>
      <w:r>
        <w:t xml:space="preserve"> </w:t>
      </w:r>
      <w:r>
        <w:rPr>
          <w:sz w:val="28"/>
          <w:szCs w:val="28"/>
        </w:rPr>
        <w:t>представители) несовершеннолетнего обучающегося:</w:t>
      </w:r>
    </w:p>
    <w:p w:rsidR="00CA44D2" w:rsidRDefault="00CA44D2" w:rsidP="00441407">
      <w:pPr>
        <w:tabs>
          <w:tab w:val="left" w:pos="980"/>
        </w:tabs>
        <w:rPr>
          <w:rFonts w:ascii="Symbol" w:hAnsi="Symbol"/>
          <w:sz w:val="28"/>
          <w:szCs w:val="28"/>
        </w:rPr>
      </w:pPr>
      <w:r>
        <w:rPr>
          <w:sz w:val="28"/>
          <w:szCs w:val="28"/>
        </w:rPr>
        <w:t>- осуществляют выбор принимающей организации;</w:t>
      </w:r>
    </w:p>
    <w:p w:rsidR="00CA44D2" w:rsidRDefault="00CA44D2" w:rsidP="00441407">
      <w:pPr>
        <w:spacing w:line="32" w:lineRule="exact"/>
        <w:rPr>
          <w:rFonts w:ascii="Symbol" w:hAnsi="Symbol"/>
          <w:sz w:val="28"/>
          <w:szCs w:val="28"/>
        </w:rPr>
      </w:pPr>
    </w:p>
    <w:p w:rsidR="00CA44D2" w:rsidRDefault="00CA44D2" w:rsidP="00441407">
      <w:pPr>
        <w:tabs>
          <w:tab w:val="left" w:pos="968"/>
        </w:tabs>
        <w:spacing w:line="228" w:lineRule="auto"/>
        <w:jc w:val="both"/>
        <w:rPr>
          <w:rFonts w:ascii="Symbol" w:hAnsi="Symbol"/>
          <w:sz w:val="28"/>
          <w:szCs w:val="28"/>
        </w:rPr>
      </w:pPr>
      <w:r>
        <w:rPr>
          <w:sz w:val="28"/>
          <w:szCs w:val="28"/>
        </w:rPr>
        <w:t>- обращаются в выбранную организацию с запросом о наличии свободных мест, в том числе с использованием сети Интернет;</w:t>
      </w:r>
    </w:p>
    <w:p w:rsidR="00CA44D2" w:rsidRDefault="00CA44D2" w:rsidP="00441407">
      <w:pPr>
        <w:tabs>
          <w:tab w:val="left" w:pos="980"/>
        </w:tabs>
        <w:spacing w:line="237" w:lineRule="auto"/>
        <w:jc w:val="both"/>
        <w:rPr>
          <w:sz w:val="28"/>
          <w:szCs w:val="28"/>
        </w:rPr>
      </w:pPr>
      <w:r>
        <w:rPr>
          <w:sz w:val="28"/>
          <w:szCs w:val="28"/>
        </w:rPr>
        <w:t>-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CA44D2" w:rsidRDefault="00CA44D2" w:rsidP="00441407">
      <w:pPr>
        <w:spacing w:line="3" w:lineRule="exact"/>
        <w:rPr>
          <w:sz w:val="28"/>
          <w:szCs w:val="28"/>
        </w:rPr>
      </w:pPr>
    </w:p>
    <w:p w:rsidR="00CA44D2" w:rsidRDefault="00CA44D2" w:rsidP="00441407">
      <w:pPr>
        <w:tabs>
          <w:tab w:val="left" w:pos="980"/>
        </w:tabs>
        <w:spacing w:line="237" w:lineRule="auto"/>
        <w:jc w:val="both"/>
        <w:rPr>
          <w:sz w:val="28"/>
          <w:szCs w:val="28"/>
        </w:rPr>
      </w:pPr>
      <w:r>
        <w:rPr>
          <w:sz w:val="28"/>
          <w:szCs w:val="28"/>
        </w:rPr>
        <w:t>- обращаются в лицей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CA44D2" w:rsidRDefault="00CA44D2" w:rsidP="00441407">
      <w:pPr>
        <w:spacing w:line="16" w:lineRule="exact"/>
        <w:rPr>
          <w:sz w:val="20"/>
          <w:szCs w:val="20"/>
        </w:rPr>
      </w:pPr>
    </w:p>
    <w:p w:rsidR="00CA44D2" w:rsidRDefault="00CA44D2" w:rsidP="00441407">
      <w:pPr>
        <w:spacing w:line="235" w:lineRule="auto"/>
        <w:jc w:val="both"/>
        <w:rPr>
          <w:sz w:val="20"/>
          <w:szCs w:val="20"/>
        </w:rPr>
      </w:pPr>
      <w:r>
        <w:rPr>
          <w:sz w:val="28"/>
          <w:szCs w:val="28"/>
        </w:rPr>
        <w:lastRenderedPageBreak/>
        <w:t>3.5.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CA44D2" w:rsidRDefault="00CA44D2" w:rsidP="00441407">
      <w:pPr>
        <w:spacing w:line="1" w:lineRule="exact"/>
        <w:rPr>
          <w:sz w:val="20"/>
          <w:szCs w:val="20"/>
        </w:rPr>
      </w:pPr>
    </w:p>
    <w:p w:rsidR="00CA44D2" w:rsidRDefault="00CA44D2" w:rsidP="00441407">
      <w:pPr>
        <w:rPr>
          <w:sz w:val="20"/>
          <w:szCs w:val="20"/>
        </w:rPr>
      </w:pPr>
      <w:r>
        <w:rPr>
          <w:sz w:val="28"/>
          <w:szCs w:val="28"/>
        </w:rPr>
        <w:t>а) фамилия, имя, отчество (при наличии) обучающегося;</w:t>
      </w:r>
    </w:p>
    <w:p w:rsidR="00CA44D2" w:rsidRDefault="00CA44D2" w:rsidP="00441407">
      <w:pPr>
        <w:spacing w:line="2" w:lineRule="exact"/>
        <w:rPr>
          <w:sz w:val="20"/>
          <w:szCs w:val="20"/>
        </w:rPr>
      </w:pPr>
    </w:p>
    <w:p w:rsidR="00CA44D2" w:rsidRDefault="00CA44D2" w:rsidP="00441407">
      <w:pPr>
        <w:rPr>
          <w:sz w:val="20"/>
          <w:szCs w:val="20"/>
        </w:rPr>
      </w:pPr>
      <w:r>
        <w:rPr>
          <w:sz w:val="28"/>
          <w:szCs w:val="28"/>
        </w:rPr>
        <w:t>б) дата рождения;</w:t>
      </w:r>
    </w:p>
    <w:p w:rsidR="00CA44D2" w:rsidRDefault="00CA44D2" w:rsidP="00441407">
      <w:pPr>
        <w:rPr>
          <w:sz w:val="20"/>
          <w:szCs w:val="20"/>
        </w:rPr>
      </w:pPr>
      <w:r>
        <w:rPr>
          <w:sz w:val="28"/>
          <w:szCs w:val="28"/>
        </w:rPr>
        <w:t>в) класс и профиль обучения (при наличии);</w:t>
      </w:r>
    </w:p>
    <w:p w:rsidR="00CA44D2" w:rsidRDefault="00CA44D2" w:rsidP="00441407">
      <w:pPr>
        <w:spacing w:line="235" w:lineRule="auto"/>
        <w:jc w:val="both"/>
        <w:rPr>
          <w:sz w:val="20"/>
          <w:szCs w:val="20"/>
        </w:rPr>
      </w:pPr>
      <w:r>
        <w:rPr>
          <w:sz w:val="28"/>
          <w:szCs w:val="28"/>
        </w:rPr>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CA44D2" w:rsidRDefault="00CA44D2" w:rsidP="00441407">
      <w:pPr>
        <w:spacing w:line="15" w:lineRule="exact"/>
        <w:rPr>
          <w:sz w:val="20"/>
          <w:szCs w:val="20"/>
        </w:rPr>
      </w:pPr>
    </w:p>
    <w:p w:rsidR="00CA44D2" w:rsidRDefault="00CA44D2" w:rsidP="00441407">
      <w:pPr>
        <w:spacing w:line="237" w:lineRule="auto"/>
        <w:jc w:val="both"/>
        <w:rPr>
          <w:sz w:val="20"/>
          <w:szCs w:val="20"/>
        </w:rPr>
      </w:pPr>
      <w:r>
        <w:rPr>
          <w:sz w:val="28"/>
          <w:szCs w:val="28"/>
        </w:rPr>
        <w:t>3.6.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школа в трехдневный срок издает распорядительный акт об отчислении обучающегося в порядке перевода с указанием принимающей организации.</w:t>
      </w:r>
    </w:p>
    <w:p w:rsidR="00CA44D2" w:rsidRDefault="00CA44D2" w:rsidP="00441407">
      <w:pPr>
        <w:spacing w:line="14" w:lineRule="exact"/>
        <w:rPr>
          <w:sz w:val="20"/>
          <w:szCs w:val="20"/>
        </w:rPr>
      </w:pPr>
    </w:p>
    <w:p w:rsidR="00CA44D2" w:rsidRDefault="00CA44D2" w:rsidP="00441407">
      <w:pPr>
        <w:spacing w:line="235" w:lineRule="auto"/>
        <w:jc w:val="both"/>
        <w:rPr>
          <w:sz w:val="20"/>
          <w:szCs w:val="20"/>
        </w:rPr>
      </w:pPr>
      <w:r>
        <w:rPr>
          <w:sz w:val="28"/>
          <w:szCs w:val="28"/>
        </w:rPr>
        <w:t>3.7. Школа выдает совершеннолетнему обучающемуся или родителям (законным представителям) несовершеннолетнего обучающегося следующие документы:</w:t>
      </w:r>
    </w:p>
    <w:p w:rsidR="00CA44D2" w:rsidRDefault="00CA44D2" w:rsidP="00441407">
      <w:pPr>
        <w:spacing w:line="2" w:lineRule="exact"/>
        <w:rPr>
          <w:sz w:val="20"/>
          <w:szCs w:val="20"/>
        </w:rPr>
      </w:pPr>
    </w:p>
    <w:p w:rsidR="00CA44D2" w:rsidRDefault="00CA44D2" w:rsidP="00441407">
      <w:pPr>
        <w:tabs>
          <w:tab w:val="left" w:pos="980"/>
        </w:tabs>
        <w:rPr>
          <w:rFonts w:ascii="Symbol" w:hAnsi="Symbol"/>
          <w:sz w:val="28"/>
          <w:szCs w:val="28"/>
        </w:rPr>
      </w:pPr>
      <w:r>
        <w:rPr>
          <w:sz w:val="28"/>
          <w:szCs w:val="28"/>
        </w:rPr>
        <w:t>- личное дело обучающегося;</w:t>
      </w:r>
    </w:p>
    <w:p w:rsidR="00CA44D2" w:rsidRDefault="00CA44D2" w:rsidP="00441407">
      <w:pPr>
        <w:tabs>
          <w:tab w:val="left" w:pos="980"/>
        </w:tabs>
        <w:spacing w:line="237" w:lineRule="auto"/>
        <w:jc w:val="both"/>
        <w:rPr>
          <w:sz w:val="28"/>
          <w:szCs w:val="28"/>
        </w:rPr>
      </w:pPr>
      <w:r>
        <w:rPr>
          <w:sz w:val="28"/>
          <w:szCs w:val="28"/>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школы и подписью директора.</w:t>
      </w:r>
    </w:p>
    <w:p w:rsidR="00CA44D2" w:rsidRDefault="00CA44D2" w:rsidP="00441407">
      <w:pPr>
        <w:spacing w:line="16" w:lineRule="exact"/>
        <w:rPr>
          <w:sz w:val="20"/>
          <w:szCs w:val="20"/>
        </w:rPr>
      </w:pPr>
    </w:p>
    <w:p w:rsidR="00CA44D2" w:rsidRDefault="00CA44D2" w:rsidP="00441407">
      <w:pPr>
        <w:spacing w:line="235" w:lineRule="auto"/>
        <w:jc w:val="both"/>
        <w:rPr>
          <w:sz w:val="20"/>
          <w:szCs w:val="20"/>
        </w:rPr>
      </w:pPr>
      <w:r>
        <w:rPr>
          <w:sz w:val="28"/>
          <w:szCs w:val="28"/>
        </w:rPr>
        <w:t>3.8. Требование предоставления других документов в качестве основания для зачисления обучающихся в принимающую организацию в связи с переводом из школы не допускается.</w:t>
      </w:r>
    </w:p>
    <w:p w:rsidR="00CA44D2" w:rsidRDefault="00CA44D2" w:rsidP="00441407">
      <w:pPr>
        <w:spacing w:line="344" w:lineRule="exact"/>
        <w:rPr>
          <w:sz w:val="20"/>
          <w:szCs w:val="20"/>
        </w:rPr>
      </w:pPr>
    </w:p>
    <w:p w:rsidR="00CA44D2" w:rsidRDefault="00CA44D2" w:rsidP="00441407">
      <w:pPr>
        <w:spacing w:line="232" w:lineRule="auto"/>
        <w:ind w:right="-259"/>
        <w:jc w:val="both"/>
        <w:rPr>
          <w:sz w:val="20"/>
          <w:szCs w:val="20"/>
        </w:rPr>
      </w:pPr>
      <w:r>
        <w:rPr>
          <w:b/>
          <w:bCs/>
          <w:sz w:val="28"/>
          <w:szCs w:val="28"/>
        </w:rPr>
        <w:t>IV. Перевод обучающегося в случае прекращения деятельности школы,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w:t>
      </w:r>
      <w:r>
        <w:rPr>
          <w:sz w:val="20"/>
          <w:szCs w:val="20"/>
        </w:rPr>
        <w:t xml:space="preserve"> </w:t>
      </w:r>
      <w:r>
        <w:rPr>
          <w:b/>
          <w:bCs/>
          <w:sz w:val="28"/>
          <w:szCs w:val="28"/>
        </w:rPr>
        <w:t>государственной аккредитации полностью или в отношении отдельных уровней образования</w:t>
      </w:r>
    </w:p>
    <w:p w:rsidR="00CA44D2" w:rsidRDefault="00CA44D2" w:rsidP="00441407">
      <w:pPr>
        <w:spacing w:line="9" w:lineRule="exact"/>
        <w:rPr>
          <w:sz w:val="20"/>
          <w:szCs w:val="20"/>
        </w:rPr>
      </w:pPr>
    </w:p>
    <w:p w:rsidR="00CA44D2" w:rsidRDefault="00CA44D2" w:rsidP="00441407">
      <w:pPr>
        <w:spacing w:line="235" w:lineRule="auto"/>
        <w:jc w:val="both"/>
        <w:rPr>
          <w:sz w:val="20"/>
          <w:szCs w:val="20"/>
        </w:rPr>
      </w:pPr>
      <w:r>
        <w:rPr>
          <w:sz w:val="28"/>
          <w:szCs w:val="28"/>
        </w:rPr>
        <w:t>4.1. При принятии решения о прекращении деятельности школы в соответствующем распорядительном акте Управления образования МО «Чердаклинский район»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w:t>
      </w:r>
    </w:p>
    <w:p w:rsidR="00CA44D2" w:rsidRDefault="00CA44D2" w:rsidP="00441407">
      <w:pPr>
        <w:spacing w:line="21" w:lineRule="exact"/>
        <w:rPr>
          <w:sz w:val="20"/>
          <w:szCs w:val="20"/>
        </w:rPr>
      </w:pPr>
    </w:p>
    <w:p w:rsidR="00CA44D2" w:rsidRDefault="00CA44D2" w:rsidP="00441407">
      <w:pPr>
        <w:tabs>
          <w:tab w:val="left" w:pos="1294"/>
        </w:tabs>
        <w:spacing w:line="237" w:lineRule="auto"/>
        <w:jc w:val="both"/>
        <w:rPr>
          <w:sz w:val="28"/>
          <w:szCs w:val="28"/>
        </w:rPr>
      </w:pPr>
      <w:r>
        <w:rPr>
          <w:sz w:val="28"/>
          <w:szCs w:val="28"/>
        </w:rPr>
        <w:t xml:space="preserve">     О предстоящем переводе школа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Управления образования МО «Чердаклинский район» о прекращении деятельности школы,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4.2. настоящего Положения, на перевод в принимающую организацию.</w:t>
      </w:r>
    </w:p>
    <w:p w:rsidR="00CA44D2" w:rsidRDefault="00CA44D2" w:rsidP="00441407">
      <w:pPr>
        <w:spacing w:line="23" w:lineRule="exact"/>
        <w:rPr>
          <w:sz w:val="28"/>
          <w:szCs w:val="28"/>
        </w:rPr>
      </w:pPr>
    </w:p>
    <w:p w:rsidR="00CA44D2" w:rsidRDefault="00CA44D2" w:rsidP="00441407">
      <w:pPr>
        <w:spacing w:line="237" w:lineRule="auto"/>
        <w:jc w:val="both"/>
        <w:rPr>
          <w:sz w:val="28"/>
          <w:szCs w:val="28"/>
        </w:rPr>
      </w:pPr>
      <w:r>
        <w:rPr>
          <w:sz w:val="28"/>
          <w:szCs w:val="28"/>
        </w:rPr>
        <w:t>4.2. О причине, влекущей за собой необходимость перевода обучающихся, школа обязана уведомить Управление образования МО «Чердаклинский район»,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w:t>
      </w:r>
    </w:p>
    <w:p w:rsidR="00CA44D2" w:rsidRDefault="00CA44D2" w:rsidP="00441407">
      <w:pPr>
        <w:spacing w:line="35" w:lineRule="exact"/>
        <w:rPr>
          <w:sz w:val="28"/>
          <w:szCs w:val="28"/>
        </w:rPr>
      </w:pPr>
    </w:p>
    <w:p w:rsidR="00CA44D2" w:rsidRDefault="00CA44D2" w:rsidP="00441407">
      <w:pPr>
        <w:tabs>
          <w:tab w:val="left" w:pos="968"/>
        </w:tabs>
        <w:spacing w:line="230" w:lineRule="auto"/>
        <w:jc w:val="both"/>
        <w:rPr>
          <w:rFonts w:ascii="Symbol" w:hAnsi="Symbol"/>
          <w:sz w:val="28"/>
          <w:szCs w:val="28"/>
        </w:rPr>
      </w:pPr>
      <w:r>
        <w:rPr>
          <w:sz w:val="28"/>
          <w:szCs w:val="28"/>
        </w:rPr>
        <w:t>- 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CA44D2" w:rsidRDefault="00CA44D2" w:rsidP="00441407">
      <w:pPr>
        <w:spacing w:line="32" w:lineRule="exact"/>
        <w:rPr>
          <w:rFonts w:ascii="Symbol" w:hAnsi="Symbol"/>
          <w:sz w:val="28"/>
          <w:szCs w:val="28"/>
        </w:rPr>
      </w:pPr>
    </w:p>
    <w:p w:rsidR="00CA44D2" w:rsidRDefault="00CA44D2" w:rsidP="00441407">
      <w:pPr>
        <w:tabs>
          <w:tab w:val="left" w:pos="968"/>
        </w:tabs>
        <w:spacing w:line="232" w:lineRule="auto"/>
        <w:jc w:val="both"/>
        <w:rPr>
          <w:rFonts w:ascii="Symbol" w:hAnsi="Symbol"/>
          <w:sz w:val="28"/>
          <w:szCs w:val="28"/>
        </w:rPr>
      </w:pPr>
      <w:r>
        <w:rPr>
          <w:sz w:val="28"/>
          <w:szCs w:val="28"/>
        </w:rPr>
        <w:t>-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CA44D2" w:rsidRDefault="00CA44D2" w:rsidP="00441407">
      <w:pPr>
        <w:spacing w:line="34" w:lineRule="exact"/>
        <w:rPr>
          <w:rFonts w:ascii="Symbol" w:hAnsi="Symbol"/>
          <w:sz w:val="28"/>
          <w:szCs w:val="28"/>
        </w:rPr>
      </w:pPr>
    </w:p>
    <w:p w:rsidR="00CA44D2" w:rsidRDefault="00CA44D2" w:rsidP="00441407">
      <w:pPr>
        <w:tabs>
          <w:tab w:val="left" w:pos="968"/>
        </w:tabs>
        <w:spacing w:line="235" w:lineRule="auto"/>
        <w:jc w:val="both"/>
        <w:rPr>
          <w:rFonts w:ascii="Symbol" w:hAnsi="Symbol"/>
          <w:sz w:val="28"/>
          <w:szCs w:val="28"/>
        </w:rPr>
      </w:pPr>
      <w:r>
        <w:rPr>
          <w:sz w:val="28"/>
          <w:szCs w:val="28"/>
        </w:rPr>
        <w:t>- в случае лишения школы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школы государственной аккредитации полностью или по соответствующей образовательной программе, о приостановлении</w:t>
      </w:r>
      <w:r>
        <w:rPr>
          <w:rFonts w:ascii="Symbol" w:hAnsi="Symbol"/>
          <w:sz w:val="28"/>
          <w:szCs w:val="28"/>
        </w:rPr>
        <w:t></w:t>
      </w:r>
      <w:r>
        <w:rPr>
          <w:sz w:val="28"/>
          <w:szCs w:val="28"/>
        </w:rPr>
        <w:t>действия государственной аккредитации полностью или в отношении отдельных уровней образования;</w:t>
      </w:r>
    </w:p>
    <w:p w:rsidR="00CA44D2" w:rsidRDefault="00CA44D2" w:rsidP="00441407">
      <w:pPr>
        <w:spacing w:line="35" w:lineRule="exact"/>
        <w:rPr>
          <w:sz w:val="20"/>
          <w:szCs w:val="20"/>
        </w:rPr>
      </w:pPr>
    </w:p>
    <w:p w:rsidR="00CA44D2" w:rsidRDefault="00CA44D2" w:rsidP="00441407">
      <w:pPr>
        <w:tabs>
          <w:tab w:val="left" w:pos="968"/>
        </w:tabs>
        <w:spacing w:line="235" w:lineRule="auto"/>
        <w:jc w:val="both"/>
        <w:rPr>
          <w:rFonts w:ascii="Symbol" w:hAnsi="Symbol"/>
          <w:sz w:val="28"/>
          <w:szCs w:val="28"/>
        </w:rPr>
      </w:pPr>
      <w:r>
        <w:rPr>
          <w:sz w:val="28"/>
          <w:szCs w:val="28"/>
        </w:rPr>
        <w:t>- в случае, если до истечения срока действия государственной аккредитации по соответствующей образовательной программе осталось менее 105 дней и у школы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rsidR="00CA44D2" w:rsidRDefault="00CA44D2" w:rsidP="00441407">
      <w:pPr>
        <w:spacing w:line="40" w:lineRule="exact"/>
        <w:rPr>
          <w:rFonts w:ascii="Symbol" w:hAnsi="Symbol"/>
          <w:sz w:val="28"/>
          <w:szCs w:val="28"/>
        </w:rPr>
      </w:pPr>
    </w:p>
    <w:p w:rsidR="00CA44D2" w:rsidRDefault="00CA44D2" w:rsidP="00441407">
      <w:pPr>
        <w:tabs>
          <w:tab w:val="left" w:pos="968"/>
        </w:tabs>
        <w:spacing w:line="235" w:lineRule="auto"/>
        <w:jc w:val="both"/>
        <w:rPr>
          <w:rFonts w:ascii="Symbol" w:hAnsi="Symbol"/>
          <w:sz w:val="28"/>
          <w:szCs w:val="28"/>
        </w:rPr>
      </w:pPr>
      <w:r>
        <w:rPr>
          <w:sz w:val="28"/>
          <w:szCs w:val="28"/>
        </w:rPr>
        <w:t>- в случае отказа аккредитационного органа школе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школе в государственной аккредитации по соответствующей</w:t>
      </w:r>
      <w:r>
        <w:rPr>
          <w:rFonts w:ascii="Symbol" w:hAnsi="Symbol"/>
          <w:sz w:val="28"/>
          <w:szCs w:val="28"/>
        </w:rPr>
        <w:t></w:t>
      </w:r>
      <w:r>
        <w:rPr>
          <w:sz w:val="28"/>
          <w:szCs w:val="28"/>
        </w:rPr>
        <w:t>образовательной программе.</w:t>
      </w:r>
    </w:p>
    <w:p w:rsidR="00CA44D2" w:rsidRDefault="00CA44D2" w:rsidP="00441407">
      <w:pPr>
        <w:tabs>
          <w:tab w:val="left" w:pos="968"/>
        </w:tabs>
        <w:spacing w:line="235" w:lineRule="auto"/>
        <w:jc w:val="both"/>
        <w:rPr>
          <w:sz w:val="28"/>
          <w:szCs w:val="28"/>
        </w:rPr>
      </w:pPr>
      <w:r>
        <w:rPr>
          <w:sz w:val="28"/>
          <w:szCs w:val="28"/>
        </w:rPr>
        <w:t xml:space="preserve">4.3. Школа доводит до сведения обучающихся и их родителей (законных представителей) полученную от Управления образования МО </w:t>
      </w:r>
      <w:r>
        <w:rPr>
          <w:sz w:val="28"/>
          <w:szCs w:val="28"/>
        </w:rPr>
        <w:lastRenderedPageBreak/>
        <w:t>«Чердаклинский район» информацию об организациях, реализующих соответствующие образовательные программы, которые дали согласие на перевод обучающихся из школы, а также о сроках предоставления письменных согласий лиц, указанных в пункте 3.2. настоящего Положения,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CA44D2" w:rsidRDefault="00CA44D2" w:rsidP="00441407">
      <w:pPr>
        <w:spacing w:line="17" w:lineRule="exact"/>
        <w:rPr>
          <w:sz w:val="28"/>
          <w:szCs w:val="28"/>
        </w:rPr>
      </w:pPr>
    </w:p>
    <w:p w:rsidR="00CA44D2" w:rsidRDefault="00CA44D2" w:rsidP="00441407">
      <w:pPr>
        <w:spacing w:line="237" w:lineRule="auto"/>
        <w:jc w:val="both"/>
        <w:rPr>
          <w:sz w:val="28"/>
          <w:szCs w:val="28"/>
        </w:rPr>
      </w:pPr>
      <w:r>
        <w:rPr>
          <w:sz w:val="28"/>
          <w:szCs w:val="28"/>
        </w:rPr>
        <w:t>4.4. После получения соответствующих письменных согласий лиц, указанных в пункте 3.2 настоящего Положения, школа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CA44D2" w:rsidRDefault="00CA44D2" w:rsidP="00441407">
      <w:pPr>
        <w:spacing w:line="14" w:lineRule="exact"/>
        <w:rPr>
          <w:sz w:val="28"/>
          <w:szCs w:val="28"/>
        </w:rPr>
      </w:pPr>
    </w:p>
    <w:p w:rsidR="00CA44D2" w:rsidRDefault="00CA44D2" w:rsidP="00441407">
      <w:pPr>
        <w:spacing w:line="235" w:lineRule="auto"/>
        <w:jc w:val="both"/>
        <w:rPr>
          <w:sz w:val="28"/>
          <w:szCs w:val="28"/>
        </w:rPr>
      </w:pPr>
      <w:r>
        <w:rPr>
          <w:sz w:val="28"/>
          <w:szCs w:val="28"/>
        </w:rPr>
        <w:t>4.5.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w:t>
      </w:r>
    </w:p>
    <w:p w:rsidR="00CA44D2" w:rsidRDefault="00CA44D2" w:rsidP="00441407">
      <w:pPr>
        <w:spacing w:line="16" w:lineRule="exact"/>
        <w:rPr>
          <w:sz w:val="28"/>
          <w:szCs w:val="28"/>
        </w:rPr>
      </w:pPr>
    </w:p>
    <w:p w:rsidR="00CA44D2" w:rsidRDefault="00CA44D2" w:rsidP="00441407">
      <w:pPr>
        <w:spacing w:line="232" w:lineRule="auto"/>
        <w:jc w:val="both"/>
        <w:rPr>
          <w:sz w:val="20"/>
          <w:szCs w:val="20"/>
        </w:rPr>
      </w:pPr>
      <w:r>
        <w:rPr>
          <w:sz w:val="28"/>
          <w:szCs w:val="28"/>
        </w:rPr>
        <w:t>4.6. Школа передает в принимающую организацию списочный состав обучающихся, копии учебных планов, соответствующие письменные согласия лиц, указанных в пункте 3.2 настоящего Положения, личные дела обучающихся.</w:t>
      </w:r>
    </w:p>
    <w:p w:rsidR="00CA44D2" w:rsidRDefault="00CA44D2" w:rsidP="00441407">
      <w:pPr>
        <w:spacing w:line="328" w:lineRule="exact"/>
        <w:rPr>
          <w:sz w:val="20"/>
          <w:szCs w:val="20"/>
        </w:rPr>
      </w:pPr>
    </w:p>
    <w:p w:rsidR="00CA44D2" w:rsidRDefault="00CA44D2" w:rsidP="00441407">
      <w:pPr>
        <w:tabs>
          <w:tab w:val="left" w:pos="3320"/>
        </w:tabs>
        <w:rPr>
          <w:sz w:val="20"/>
          <w:szCs w:val="20"/>
        </w:rPr>
      </w:pPr>
      <w:r>
        <w:rPr>
          <w:b/>
          <w:bCs/>
          <w:sz w:val="28"/>
          <w:szCs w:val="28"/>
        </w:rPr>
        <w:t>V.</w:t>
      </w:r>
      <w:r>
        <w:rPr>
          <w:sz w:val="20"/>
          <w:szCs w:val="20"/>
        </w:rPr>
        <w:t xml:space="preserve"> </w:t>
      </w:r>
      <w:r>
        <w:rPr>
          <w:b/>
          <w:bCs/>
          <w:sz w:val="28"/>
          <w:szCs w:val="28"/>
        </w:rPr>
        <w:t>Порядок и основания отчисления</w:t>
      </w:r>
    </w:p>
    <w:p w:rsidR="00CA44D2" w:rsidRDefault="00CA44D2" w:rsidP="00441407">
      <w:pPr>
        <w:spacing w:line="232" w:lineRule="auto"/>
        <w:jc w:val="both"/>
        <w:rPr>
          <w:sz w:val="20"/>
          <w:szCs w:val="20"/>
        </w:rPr>
      </w:pPr>
      <w:r>
        <w:rPr>
          <w:sz w:val="28"/>
          <w:szCs w:val="28"/>
        </w:rPr>
        <w:t xml:space="preserve">5.1. Отчисление обучающихся из МОУ </w:t>
      </w:r>
      <w:r w:rsidR="003B30F2">
        <w:rPr>
          <w:sz w:val="28"/>
          <w:szCs w:val="28"/>
        </w:rPr>
        <w:t>Архангель</w:t>
      </w:r>
      <w:r>
        <w:rPr>
          <w:sz w:val="28"/>
          <w:szCs w:val="28"/>
        </w:rPr>
        <w:t>ской СШ оформляется приказом директора на следующих основаниях:</w:t>
      </w:r>
    </w:p>
    <w:p w:rsidR="00CA44D2" w:rsidRDefault="00CA44D2" w:rsidP="00441407">
      <w:pPr>
        <w:spacing w:line="37" w:lineRule="exact"/>
        <w:rPr>
          <w:sz w:val="20"/>
          <w:szCs w:val="20"/>
        </w:rPr>
      </w:pPr>
    </w:p>
    <w:p w:rsidR="00CA44D2" w:rsidRDefault="00CA44D2" w:rsidP="00441407">
      <w:pPr>
        <w:tabs>
          <w:tab w:val="left" w:pos="968"/>
        </w:tabs>
        <w:spacing w:line="232" w:lineRule="auto"/>
        <w:jc w:val="both"/>
        <w:rPr>
          <w:rFonts w:ascii="Symbol" w:hAnsi="Symbol"/>
          <w:sz w:val="28"/>
          <w:szCs w:val="28"/>
        </w:rPr>
      </w:pPr>
      <w:r>
        <w:rPr>
          <w:sz w:val="28"/>
          <w:szCs w:val="28"/>
        </w:rPr>
        <w:t>- в связи с завершением основного общего образования (на основании заявления родителей (законных представителей) несовершеннолетнего обучающихся, заявления совершеннолетнего обучающегося) и среднего общего образования с выдачей документа государственного образца о соответствующем уровне образования;</w:t>
      </w:r>
    </w:p>
    <w:p w:rsidR="00CA44D2" w:rsidRDefault="00CA44D2" w:rsidP="00441407">
      <w:pPr>
        <w:spacing w:line="32" w:lineRule="exact"/>
        <w:rPr>
          <w:rFonts w:ascii="Symbol" w:hAnsi="Symbol"/>
          <w:sz w:val="28"/>
          <w:szCs w:val="28"/>
        </w:rPr>
      </w:pPr>
    </w:p>
    <w:p w:rsidR="00CA44D2" w:rsidRDefault="00CA44D2" w:rsidP="00441407">
      <w:pPr>
        <w:tabs>
          <w:tab w:val="left" w:pos="968"/>
        </w:tabs>
        <w:spacing w:line="232" w:lineRule="auto"/>
        <w:jc w:val="both"/>
        <w:rPr>
          <w:rFonts w:ascii="Symbol" w:hAnsi="Symbol"/>
          <w:sz w:val="28"/>
          <w:szCs w:val="28"/>
        </w:rPr>
      </w:pPr>
      <w:r>
        <w:rPr>
          <w:sz w:val="28"/>
          <w:szCs w:val="28"/>
        </w:rPr>
        <w:t>- в связи с переводом в другую общеобразовательную организацию, реализующую образовательную программу соответствующего уровня, на основании заявления совершеннолетних обучающихся или заявления родителей (законных представителей) несовершеннолетних обучающихся.</w:t>
      </w:r>
    </w:p>
    <w:p w:rsidR="00CA44D2" w:rsidRDefault="00CA44D2" w:rsidP="00441407">
      <w:pPr>
        <w:spacing w:line="14" w:lineRule="exact"/>
        <w:rPr>
          <w:sz w:val="20"/>
          <w:szCs w:val="20"/>
        </w:rPr>
      </w:pPr>
    </w:p>
    <w:p w:rsidR="00CA44D2" w:rsidRDefault="00CA44D2" w:rsidP="00441407">
      <w:pPr>
        <w:spacing w:line="237" w:lineRule="auto"/>
        <w:jc w:val="both"/>
        <w:rPr>
          <w:sz w:val="20"/>
          <w:szCs w:val="20"/>
        </w:rPr>
      </w:pPr>
      <w:r>
        <w:rPr>
          <w:sz w:val="28"/>
          <w:szCs w:val="28"/>
        </w:rPr>
        <w:t xml:space="preserve">5.2. За неисполнение </w:t>
      </w:r>
      <w:r w:rsidR="003B30F2">
        <w:rPr>
          <w:sz w:val="28"/>
          <w:szCs w:val="28"/>
        </w:rPr>
        <w:t>или нарушения Устава МОУ Архангель</w:t>
      </w:r>
      <w:r>
        <w:rPr>
          <w:sz w:val="28"/>
          <w:szCs w:val="28"/>
        </w:rPr>
        <w:t>ской СШ,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CA44D2" w:rsidRDefault="00CA44D2" w:rsidP="00441407">
      <w:pPr>
        <w:spacing w:line="14" w:lineRule="exact"/>
        <w:rPr>
          <w:sz w:val="20"/>
          <w:szCs w:val="20"/>
        </w:rPr>
      </w:pPr>
    </w:p>
    <w:p w:rsidR="00CA44D2" w:rsidRDefault="00CA44D2" w:rsidP="00441407">
      <w:pPr>
        <w:spacing w:line="235" w:lineRule="auto"/>
        <w:jc w:val="both"/>
        <w:rPr>
          <w:sz w:val="20"/>
          <w:szCs w:val="20"/>
        </w:rPr>
      </w:pPr>
      <w:r>
        <w:rPr>
          <w:sz w:val="28"/>
          <w:szCs w:val="28"/>
        </w:rPr>
        <w:t>5.3. 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A44D2" w:rsidRDefault="00CA44D2" w:rsidP="00441407">
      <w:pPr>
        <w:spacing w:line="19" w:lineRule="exact"/>
        <w:rPr>
          <w:sz w:val="20"/>
          <w:szCs w:val="20"/>
        </w:rPr>
      </w:pPr>
    </w:p>
    <w:p w:rsidR="00CA44D2" w:rsidRDefault="00CA44D2" w:rsidP="00441407">
      <w:pPr>
        <w:spacing w:line="232" w:lineRule="auto"/>
        <w:jc w:val="both"/>
        <w:rPr>
          <w:sz w:val="20"/>
          <w:szCs w:val="20"/>
        </w:rPr>
      </w:pPr>
      <w:r>
        <w:rPr>
          <w:sz w:val="28"/>
          <w:szCs w:val="28"/>
        </w:rPr>
        <w:lastRenderedPageBreak/>
        <w:t>5.4. Не допускается применение мер дисциплинарного взыскания к обучающимся во время их болезни, каникул.</w:t>
      </w:r>
    </w:p>
    <w:p w:rsidR="00CA44D2" w:rsidRDefault="00CA44D2" w:rsidP="00441407">
      <w:pPr>
        <w:spacing w:line="15" w:lineRule="exact"/>
        <w:rPr>
          <w:sz w:val="20"/>
          <w:szCs w:val="20"/>
        </w:rPr>
      </w:pPr>
    </w:p>
    <w:p w:rsidR="00CA44D2" w:rsidRDefault="00CA44D2" w:rsidP="00441407">
      <w:pPr>
        <w:spacing w:line="235" w:lineRule="auto"/>
        <w:jc w:val="both"/>
        <w:rPr>
          <w:sz w:val="20"/>
          <w:szCs w:val="20"/>
        </w:rPr>
      </w:pPr>
      <w:r>
        <w:rPr>
          <w:sz w:val="28"/>
          <w:szCs w:val="28"/>
        </w:rPr>
        <w:t>5.5.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A44D2" w:rsidRDefault="00CA44D2" w:rsidP="00441407">
      <w:pPr>
        <w:spacing w:line="21" w:lineRule="exact"/>
        <w:rPr>
          <w:sz w:val="20"/>
          <w:szCs w:val="20"/>
        </w:rPr>
      </w:pPr>
    </w:p>
    <w:p w:rsidR="00CA44D2" w:rsidRDefault="00CA44D2" w:rsidP="00441407">
      <w:pPr>
        <w:spacing w:line="237" w:lineRule="auto"/>
        <w:jc w:val="both"/>
        <w:rPr>
          <w:sz w:val="20"/>
          <w:szCs w:val="20"/>
        </w:rPr>
      </w:pPr>
      <w:r>
        <w:rPr>
          <w:sz w:val="28"/>
          <w:szCs w:val="28"/>
        </w:rPr>
        <w:t>5.6. По решению школы за неоднократное совершение дисциплинарных проступков, предусмотренных пунктом 5.2. настоящего Положения,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осуществляющей образовательную деятельность,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CA44D2" w:rsidRDefault="00CA44D2" w:rsidP="00441407">
      <w:pPr>
        <w:spacing w:line="12" w:lineRule="exact"/>
        <w:rPr>
          <w:sz w:val="20"/>
          <w:szCs w:val="20"/>
        </w:rPr>
      </w:pPr>
    </w:p>
    <w:p w:rsidR="00CA44D2" w:rsidRDefault="00CA44D2" w:rsidP="00441407">
      <w:pPr>
        <w:tabs>
          <w:tab w:val="left" w:pos="1460"/>
          <w:tab w:val="left" w:pos="2740"/>
          <w:tab w:val="left" w:pos="3260"/>
          <w:tab w:val="left" w:pos="4900"/>
          <w:tab w:val="left" w:pos="7780"/>
        </w:tabs>
        <w:jc w:val="both"/>
        <w:rPr>
          <w:sz w:val="20"/>
          <w:szCs w:val="20"/>
        </w:rPr>
      </w:pPr>
      <w:r>
        <w:rPr>
          <w:sz w:val="28"/>
          <w:szCs w:val="28"/>
        </w:rPr>
        <w:t>5.7.</w:t>
      </w:r>
      <w:r>
        <w:rPr>
          <w:sz w:val="20"/>
          <w:szCs w:val="20"/>
        </w:rPr>
        <w:t xml:space="preserve"> </w:t>
      </w:r>
      <w:r>
        <w:rPr>
          <w:sz w:val="28"/>
          <w:szCs w:val="28"/>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A44D2" w:rsidRDefault="00CA44D2" w:rsidP="00441407">
      <w:pPr>
        <w:spacing w:line="21" w:lineRule="exact"/>
        <w:rPr>
          <w:sz w:val="20"/>
          <w:szCs w:val="20"/>
        </w:rPr>
      </w:pPr>
    </w:p>
    <w:p w:rsidR="00CA44D2" w:rsidRDefault="00CA44D2" w:rsidP="00441407">
      <w:pPr>
        <w:spacing w:line="235" w:lineRule="auto"/>
        <w:jc w:val="both"/>
        <w:rPr>
          <w:sz w:val="20"/>
          <w:szCs w:val="20"/>
        </w:rPr>
      </w:pPr>
      <w:r>
        <w:rPr>
          <w:sz w:val="28"/>
          <w:szCs w:val="28"/>
        </w:rPr>
        <w:t>5.8. Школа незамедлительно обязана проинформировать об отчислении несовершеннолетнего обучающегося в качестве меры дисциплинарного взыскания Управление образования МО «Чердаклинский район».</w:t>
      </w:r>
    </w:p>
    <w:p w:rsidR="00CA44D2" w:rsidRDefault="00CA44D2" w:rsidP="00441407">
      <w:pPr>
        <w:spacing w:line="235" w:lineRule="auto"/>
        <w:jc w:val="both"/>
        <w:rPr>
          <w:sz w:val="20"/>
          <w:szCs w:val="20"/>
        </w:rPr>
      </w:pPr>
      <w:r>
        <w:rPr>
          <w:sz w:val="20"/>
          <w:szCs w:val="20"/>
        </w:rPr>
        <w:t xml:space="preserve">     </w:t>
      </w:r>
      <w:r>
        <w:rPr>
          <w:sz w:val="28"/>
          <w:szCs w:val="28"/>
        </w:rPr>
        <w:t>Управление образования МО «Чердаклинский район»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CA44D2" w:rsidRDefault="00CA44D2" w:rsidP="00441407">
      <w:pPr>
        <w:spacing w:line="18" w:lineRule="exact"/>
        <w:rPr>
          <w:sz w:val="20"/>
          <w:szCs w:val="20"/>
        </w:rPr>
      </w:pPr>
    </w:p>
    <w:p w:rsidR="00CA44D2" w:rsidRDefault="00CA44D2" w:rsidP="00441407">
      <w:pPr>
        <w:spacing w:line="235" w:lineRule="auto"/>
        <w:jc w:val="both"/>
        <w:rPr>
          <w:sz w:val="20"/>
          <w:szCs w:val="20"/>
        </w:rPr>
      </w:pPr>
      <w:r>
        <w:rPr>
          <w:sz w:val="28"/>
          <w:szCs w:val="28"/>
        </w:rPr>
        <w:t>5.9.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A44D2" w:rsidRDefault="00CA44D2" w:rsidP="00441407">
      <w:pPr>
        <w:spacing w:line="15" w:lineRule="exact"/>
        <w:rPr>
          <w:sz w:val="20"/>
          <w:szCs w:val="20"/>
        </w:rPr>
      </w:pPr>
    </w:p>
    <w:p w:rsidR="00CA44D2" w:rsidRDefault="00CA44D2" w:rsidP="00441407">
      <w:pPr>
        <w:spacing w:line="235" w:lineRule="auto"/>
        <w:jc w:val="both"/>
        <w:rPr>
          <w:sz w:val="20"/>
          <w:szCs w:val="20"/>
        </w:rPr>
      </w:pPr>
      <w:r>
        <w:rPr>
          <w:sz w:val="28"/>
          <w:szCs w:val="28"/>
        </w:rPr>
        <w:t>5.10. Основанием для прекращения образовательных отношений между школой и совершеннолетним обучающимся, родителями (законными представителями) несовершеннолетнего обучающегося является приказ директора школы об отчислении обучающегося из школы.</w:t>
      </w:r>
    </w:p>
    <w:p w:rsidR="00CA44D2" w:rsidRDefault="00CA44D2" w:rsidP="00441407">
      <w:pPr>
        <w:spacing w:line="17" w:lineRule="exact"/>
        <w:rPr>
          <w:sz w:val="20"/>
          <w:szCs w:val="20"/>
        </w:rPr>
      </w:pPr>
    </w:p>
    <w:p w:rsidR="00CA44D2" w:rsidRPr="00AA3718" w:rsidRDefault="00CA44D2" w:rsidP="003B30F2">
      <w:pPr>
        <w:spacing w:line="237" w:lineRule="auto"/>
        <w:jc w:val="both"/>
        <w:rPr>
          <w:sz w:val="20"/>
          <w:szCs w:val="20"/>
        </w:rPr>
        <w:sectPr w:rsidR="00CA44D2" w:rsidRPr="00AA3718" w:rsidSect="00F177BD">
          <w:pgSz w:w="11900" w:h="16838"/>
          <w:pgMar w:top="709" w:right="850" w:bottom="1134" w:left="1701" w:header="0" w:footer="0" w:gutter="0"/>
          <w:cols w:space="720"/>
          <w:docGrid w:linePitch="299"/>
        </w:sectPr>
      </w:pPr>
      <w:r>
        <w:rPr>
          <w:sz w:val="28"/>
          <w:szCs w:val="28"/>
        </w:rPr>
        <w:t>5.11. При досрочном прекращении образовательных отношений школа в трехдневный срок после издания приказа директора об отчислении обучающегося выдает лицу, отчисленному из школы, справку об обучении в соответствии с частью 12. Ст.60 Федерального закона от 29.12.2012 № 273-ФЗ «Об образовании в Российской Федерации</w:t>
      </w:r>
      <w:r w:rsidR="00F177BD">
        <w:rPr>
          <w:sz w:val="28"/>
          <w:szCs w:val="28"/>
        </w:rPr>
        <w:t>»</w:t>
      </w:r>
    </w:p>
    <w:p w:rsidR="00CA44D2" w:rsidRDefault="00CA44D2" w:rsidP="003B30F2">
      <w:pPr>
        <w:spacing w:line="232" w:lineRule="auto"/>
      </w:pPr>
      <w:bookmarkStart w:id="0" w:name="_GoBack"/>
      <w:bookmarkEnd w:id="0"/>
    </w:p>
    <w:sectPr w:rsidR="00CA44D2" w:rsidSect="002C13D6">
      <w:pgSz w:w="11900" w:h="16838"/>
      <w:pgMar w:top="1138" w:right="846" w:bottom="144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441407"/>
    <w:rsid w:val="000E54EC"/>
    <w:rsid w:val="001236CA"/>
    <w:rsid w:val="002C13D6"/>
    <w:rsid w:val="00311849"/>
    <w:rsid w:val="0031344B"/>
    <w:rsid w:val="003B30F2"/>
    <w:rsid w:val="00441407"/>
    <w:rsid w:val="00461466"/>
    <w:rsid w:val="00635F90"/>
    <w:rsid w:val="007B3A0A"/>
    <w:rsid w:val="008728D2"/>
    <w:rsid w:val="008B6B70"/>
    <w:rsid w:val="00AA3718"/>
    <w:rsid w:val="00C23E57"/>
    <w:rsid w:val="00C70CB2"/>
    <w:rsid w:val="00CA44D2"/>
    <w:rsid w:val="00E3648A"/>
    <w:rsid w:val="00E37168"/>
    <w:rsid w:val="00E43708"/>
    <w:rsid w:val="00E5286F"/>
    <w:rsid w:val="00F17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Professional" w:locked="1" w:semiHidden="0" w:uiPriority="0" w:unhideWhenUsed="0"/>
    <w:lsdException w:name="Table Web 1" w:locked="1" w:semiHidden="0" w:uiPriority="0" w:unhideWhenUsed="0"/>
    <w:lsdException w:name="Table Web 2"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07"/>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41407"/>
    <w:pPr>
      <w:widowControl w:val="0"/>
    </w:pPr>
    <w:rPr>
      <w:rFonts w:eastAsia="Calibri"/>
      <w:color w:val="000000"/>
      <w:sz w:val="24"/>
      <w:szCs w:val="24"/>
    </w:rPr>
  </w:style>
  <w:style w:type="paragraph" w:styleId="a4">
    <w:name w:val="Balloon Text"/>
    <w:basedOn w:val="a"/>
    <w:link w:val="a5"/>
    <w:uiPriority w:val="99"/>
    <w:semiHidden/>
    <w:rsid w:val="00441407"/>
    <w:rPr>
      <w:rFonts w:ascii="Segoe UI" w:hAnsi="Segoe UI" w:cs="Segoe UI"/>
      <w:sz w:val="18"/>
      <w:szCs w:val="18"/>
    </w:rPr>
  </w:style>
  <w:style w:type="character" w:customStyle="1" w:styleId="a5">
    <w:name w:val="Текст выноски Знак"/>
    <w:basedOn w:val="a0"/>
    <w:link w:val="a4"/>
    <w:uiPriority w:val="99"/>
    <w:semiHidden/>
    <w:locked/>
    <w:rsid w:val="00441407"/>
    <w:rPr>
      <w:rFonts w:ascii="Segoe UI" w:hAnsi="Segoe UI" w:cs="Segoe UI"/>
      <w:sz w:val="18"/>
      <w:szCs w:val="18"/>
      <w:lang w:eastAsia="ru-RU"/>
    </w:rPr>
  </w:style>
  <w:style w:type="paragraph" w:styleId="a6">
    <w:name w:val="Body Text"/>
    <w:basedOn w:val="a"/>
    <w:link w:val="a7"/>
    <w:uiPriority w:val="1"/>
    <w:unhideWhenUsed/>
    <w:qFormat/>
    <w:rsid w:val="003B30F2"/>
    <w:pPr>
      <w:widowControl w:val="0"/>
    </w:pPr>
    <w:rPr>
      <w:sz w:val="28"/>
      <w:szCs w:val="28"/>
      <w:lang w:val="en-US" w:eastAsia="en-US"/>
    </w:rPr>
  </w:style>
  <w:style w:type="character" w:customStyle="1" w:styleId="a7">
    <w:name w:val="Основной текст Знак"/>
    <w:basedOn w:val="a0"/>
    <w:link w:val="a6"/>
    <w:uiPriority w:val="1"/>
    <w:rsid w:val="003B30F2"/>
    <w:rPr>
      <w:rFonts w:ascii="Times New Roman" w:eastAsia="Times New Roman" w:hAnsi="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291545801">
      <w:marLeft w:val="0"/>
      <w:marRight w:val="0"/>
      <w:marTop w:val="0"/>
      <w:marBottom w:val="0"/>
      <w:divBdr>
        <w:top w:val="none" w:sz="0" w:space="0" w:color="auto"/>
        <w:left w:val="none" w:sz="0" w:space="0" w:color="auto"/>
        <w:bottom w:val="none" w:sz="0" w:space="0" w:color="auto"/>
        <w:right w:val="none" w:sz="0" w:space="0" w:color="auto"/>
      </w:divBdr>
    </w:div>
    <w:div w:id="1291545802">
      <w:marLeft w:val="0"/>
      <w:marRight w:val="0"/>
      <w:marTop w:val="0"/>
      <w:marBottom w:val="0"/>
      <w:divBdr>
        <w:top w:val="none" w:sz="0" w:space="0" w:color="auto"/>
        <w:left w:val="none" w:sz="0" w:space="0" w:color="auto"/>
        <w:bottom w:val="none" w:sz="0" w:space="0" w:color="auto"/>
        <w:right w:val="none" w:sz="0" w:space="0" w:color="auto"/>
      </w:divBdr>
    </w:div>
    <w:div w:id="20594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2510</Words>
  <Characters>14311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 Покупатель</dc:creator>
  <cp:lastModifiedBy>useR</cp:lastModifiedBy>
  <cp:revision>7</cp:revision>
  <cp:lastPrinted>2019-10-17T07:01:00Z</cp:lastPrinted>
  <dcterms:created xsi:type="dcterms:W3CDTF">2019-10-15T11:30:00Z</dcterms:created>
  <dcterms:modified xsi:type="dcterms:W3CDTF">2019-10-21T05:05:00Z</dcterms:modified>
</cp:coreProperties>
</file>